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61247" w14:textId="0A1AA002" w:rsidR="00D916E6" w:rsidRPr="009D742B" w:rsidRDefault="00D916E6" w:rsidP="00153856">
      <w:pPr>
        <w:pStyle w:val="Indicator"/>
        <w:rPr>
          <w:lang w:val="es-UY"/>
        </w:rPr>
      </w:pPr>
      <w:r w:rsidRPr="009D742B">
        <w:rPr>
          <w:lang w:val="es-UY"/>
        </w:rPr>
        <w:t>Indica</w:t>
      </w:r>
      <w:r w:rsidR="002C5AF0" w:rsidRPr="009D742B">
        <w:rPr>
          <w:lang w:val="es-UY"/>
        </w:rPr>
        <w:t>d</w:t>
      </w:r>
      <w:r w:rsidRPr="009D742B">
        <w:rPr>
          <w:lang w:val="es-UY"/>
        </w:rPr>
        <w:t>or 1.10: Rela</w:t>
      </w:r>
      <w:r w:rsidR="002C5AF0" w:rsidRPr="009D742B">
        <w:rPr>
          <w:lang w:val="es-UY"/>
        </w:rPr>
        <w:t>c</w:t>
      </w:r>
      <w:r w:rsidRPr="009D742B">
        <w:rPr>
          <w:lang w:val="es-UY"/>
        </w:rPr>
        <w:t>ion</w:t>
      </w:r>
      <w:r w:rsidR="002C5AF0" w:rsidRPr="009D742B">
        <w:rPr>
          <w:lang w:val="es-UY"/>
        </w:rPr>
        <w:t>e</w:t>
      </w:r>
      <w:r w:rsidRPr="009D742B">
        <w:rPr>
          <w:lang w:val="es-UY"/>
        </w:rPr>
        <w:t xml:space="preserve">s </w:t>
      </w:r>
      <w:r w:rsidR="002C5AF0" w:rsidRPr="009D742B">
        <w:rPr>
          <w:lang w:val="es-UY"/>
        </w:rPr>
        <w:t>con otras ramas de gobierno</w:t>
      </w:r>
    </w:p>
    <w:p w14:paraId="5B3D7ED2" w14:textId="77777777" w:rsidR="00734454" w:rsidRPr="00153856" w:rsidRDefault="00734454" w:rsidP="00153856">
      <w:pPr>
        <w:pStyle w:val="section-title"/>
        <w:jc w:val="both"/>
      </w:pPr>
      <w:r w:rsidRPr="00153856">
        <w:t>Acerca de este indicador</w:t>
      </w:r>
    </w:p>
    <w:p w14:paraId="3479FDD4" w14:textId="08147F7D" w:rsidR="00CB70E0" w:rsidRPr="009D742B" w:rsidRDefault="00D22807" w:rsidP="00153856">
      <w:pPr>
        <w:spacing w:line="240" w:lineRule="auto"/>
        <w:jc w:val="both"/>
        <w:rPr>
          <w:sz w:val="20"/>
          <w:lang w:val="es-UY"/>
        </w:rPr>
      </w:pPr>
      <w:r w:rsidRPr="009D742B">
        <w:rPr>
          <w:sz w:val="20"/>
          <w:lang w:val="es-UY"/>
        </w:rPr>
        <w:t>Este indicador abarca la separación constitucional de los poderes entre el parlamento, como la rama legislativa, y otras ramas del gobierno, a saber, el Poder Ejecutivo, el Poder Judicial y los niveles subnacionales de gobierno. También cubre los mecanismos de comunicación o coordinación entre el parlamento y otras ramas con respecto a los poderes jurisdiccionales del parlamento, como la supervisión legislativa del ejecutivo, los nombramientos judiciales y la coordinación y el intercambio de información con los niveles subnacionales de gobierno.</w:t>
      </w:r>
    </w:p>
    <w:p w14:paraId="470B7A5E" w14:textId="77777777" w:rsidR="00CB70E0" w:rsidRPr="009D742B" w:rsidRDefault="00CB70E0" w:rsidP="00153856">
      <w:pPr>
        <w:spacing w:line="240" w:lineRule="auto"/>
        <w:jc w:val="both"/>
        <w:rPr>
          <w:sz w:val="20"/>
          <w:lang w:val="es-UY"/>
        </w:rPr>
      </w:pPr>
    </w:p>
    <w:p w14:paraId="036282C9" w14:textId="77777777" w:rsidR="00CB70E0" w:rsidRPr="009D742B" w:rsidRDefault="00CB70E0" w:rsidP="00153856">
      <w:pPr>
        <w:spacing w:line="240" w:lineRule="auto"/>
        <w:jc w:val="both"/>
        <w:rPr>
          <w:sz w:val="20"/>
          <w:lang w:val="es-UY"/>
        </w:rPr>
      </w:pPr>
      <w:r w:rsidRPr="009D742B">
        <w:rPr>
          <w:sz w:val="20"/>
          <w:lang w:val="es-UY"/>
        </w:rPr>
        <w:t>Este indicador comprende las siguientes dimensiones:</w:t>
      </w:r>
    </w:p>
    <w:p w14:paraId="5043F80E" w14:textId="77777777" w:rsidR="00D916E6" w:rsidRPr="009D742B" w:rsidRDefault="00D916E6" w:rsidP="00153856">
      <w:pPr>
        <w:spacing w:line="240" w:lineRule="auto"/>
        <w:jc w:val="both"/>
        <w:rPr>
          <w:sz w:val="20"/>
          <w:szCs w:val="20"/>
          <w:lang w:val="es-UY"/>
        </w:rPr>
      </w:pPr>
    </w:p>
    <w:p w14:paraId="5A90193C" w14:textId="6F5A134C" w:rsidR="00D916E6" w:rsidRPr="009D742B" w:rsidRDefault="00383468" w:rsidP="00153856">
      <w:pPr>
        <w:numPr>
          <w:ilvl w:val="0"/>
          <w:numId w:val="42"/>
        </w:numPr>
        <w:spacing w:line="240" w:lineRule="auto"/>
        <w:ind w:left="562" w:hanging="562"/>
        <w:jc w:val="both"/>
        <w:rPr>
          <w:sz w:val="20"/>
          <w:szCs w:val="20"/>
          <w:lang w:val="es-UY"/>
        </w:rPr>
      </w:pPr>
      <w:r w:rsidRPr="009D742B">
        <w:rPr>
          <w:sz w:val="20"/>
          <w:lang w:val="es-UY"/>
        </w:rPr>
        <w:t>Dimensi</w:t>
      </w:r>
      <w:r w:rsidR="00734454" w:rsidRPr="009D742B">
        <w:rPr>
          <w:sz w:val="20"/>
          <w:lang w:val="es-UY"/>
        </w:rPr>
        <w:t>ó</w:t>
      </w:r>
      <w:r w:rsidRPr="009D742B">
        <w:rPr>
          <w:sz w:val="20"/>
          <w:lang w:val="es-UY"/>
        </w:rPr>
        <w:t xml:space="preserve">n </w:t>
      </w:r>
      <w:r w:rsidR="00D916E6" w:rsidRPr="009D742B">
        <w:rPr>
          <w:sz w:val="20"/>
          <w:lang w:val="es-UY"/>
        </w:rPr>
        <w:t>1.10.1</w:t>
      </w:r>
      <w:r w:rsidRPr="009D742B">
        <w:rPr>
          <w:sz w:val="20"/>
          <w:lang w:val="es-UY"/>
        </w:rPr>
        <w:t>:</w:t>
      </w:r>
      <w:r w:rsidR="00D916E6" w:rsidRPr="009D742B">
        <w:rPr>
          <w:sz w:val="20"/>
          <w:lang w:val="es-UY"/>
        </w:rPr>
        <w:t xml:space="preserve"> Rela</w:t>
      </w:r>
      <w:r w:rsidR="00734454" w:rsidRPr="009D742B">
        <w:rPr>
          <w:sz w:val="20"/>
          <w:lang w:val="es-UY"/>
        </w:rPr>
        <w:t>c</w:t>
      </w:r>
      <w:r w:rsidR="00D916E6" w:rsidRPr="009D742B">
        <w:rPr>
          <w:sz w:val="20"/>
          <w:lang w:val="es-UY"/>
        </w:rPr>
        <w:t>ion</w:t>
      </w:r>
      <w:r w:rsidR="00734454" w:rsidRPr="009D742B">
        <w:rPr>
          <w:sz w:val="20"/>
          <w:lang w:val="es-UY"/>
        </w:rPr>
        <w:t>e</w:t>
      </w:r>
      <w:r w:rsidR="00D916E6" w:rsidRPr="009D742B">
        <w:rPr>
          <w:sz w:val="20"/>
          <w:lang w:val="es-UY"/>
        </w:rPr>
        <w:t xml:space="preserve">s </w:t>
      </w:r>
      <w:r w:rsidR="00734454" w:rsidRPr="009D742B">
        <w:rPr>
          <w:sz w:val="20"/>
          <w:lang w:val="es-UY"/>
        </w:rPr>
        <w:t>con el Poder Ejecutivo</w:t>
      </w:r>
    </w:p>
    <w:p w14:paraId="36CD70F5" w14:textId="0C8D91AE" w:rsidR="0043492C" w:rsidRPr="009D742B" w:rsidRDefault="00383468" w:rsidP="00153856">
      <w:pPr>
        <w:numPr>
          <w:ilvl w:val="0"/>
          <w:numId w:val="42"/>
        </w:numPr>
        <w:spacing w:line="240" w:lineRule="auto"/>
        <w:ind w:left="562" w:hanging="562"/>
        <w:jc w:val="both"/>
        <w:rPr>
          <w:sz w:val="20"/>
          <w:szCs w:val="20"/>
          <w:lang w:val="es-UY"/>
        </w:rPr>
      </w:pPr>
      <w:r w:rsidRPr="009D742B">
        <w:rPr>
          <w:sz w:val="20"/>
          <w:lang w:val="es-UY"/>
        </w:rPr>
        <w:t>Dimensi</w:t>
      </w:r>
      <w:r w:rsidR="00734454" w:rsidRPr="009D742B">
        <w:rPr>
          <w:sz w:val="20"/>
          <w:lang w:val="es-UY"/>
        </w:rPr>
        <w:t>ó</w:t>
      </w:r>
      <w:r w:rsidRPr="009D742B">
        <w:rPr>
          <w:sz w:val="20"/>
          <w:lang w:val="es-UY"/>
        </w:rPr>
        <w:t xml:space="preserve">n </w:t>
      </w:r>
      <w:r w:rsidR="00D916E6" w:rsidRPr="009D742B">
        <w:rPr>
          <w:sz w:val="20"/>
          <w:lang w:val="es-UY"/>
        </w:rPr>
        <w:t>1.10.2</w:t>
      </w:r>
      <w:r w:rsidRPr="009D742B">
        <w:rPr>
          <w:sz w:val="20"/>
          <w:lang w:val="es-UY"/>
        </w:rPr>
        <w:t>:</w:t>
      </w:r>
      <w:r w:rsidR="00D916E6" w:rsidRPr="009D742B">
        <w:rPr>
          <w:sz w:val="20"/>
          <w:lang w:val="es-UY"/>
        </w:rPr>
        <w:t xml:space="preserve"> </w:t>
      </w:r>
      <w:r w:rsidR="00734454" w:rsidRPr="009D742B">
        <w:rPr>
          <w:sz w:val="20"/>
          <w:lang w:val="es-UY"/>
        </w:rPr>
        <w:t>Relaciones con el Poder Judicial</w:t>
      </w:r>
    </w:p>
    <w:p w14:paraId="027344AB" w14:textId="50F34CE8" w:rsidR="00D916E6" w:rsidRPr="009D742B" w:rsidRDefault="00383468" w:rsidP="00153856">
      <w:pPr>
        <w:numPr>
          <w:ilvl w:val="0"/>
          <w:numId w:val="42"/>
        </w:numPr>
        <w:spacing w:line="240" w:lineRule="auto"/>
        <w:ind w:left="562" w:hanging="562"/>
        <w:jc w:val="both"/>
        <w:rPr>
          <w:sz w:val="20"/>
          <w:szCs w:val="20"/>
          <w:lang w:val="es-UY"/>
        </w:rPr>
      </w:pPr>
      <w:r w:rsidRPr="009D742B">
        <w:rPr>
          <w:sz w:val="20"/>
          <w:lang w:val="es-UY"/>
        </w:rPr>
        <w:t>Dimensi</w:t>
      </w:r>
      <w:r w:rsidR="00734454" w:rsidRPr="009D742B">
        <w:rPr>
          <w:sz w:val="20"/>
          <w:lang w:val="es-UY"/>
        </w:rPr>
        <w:t>ó</w:t>
      </w:r>
      <w:r w:rsidRPr="009D742B">
        <w:rPr>
          <w:sz w:val="20"/>
          <w:lang w:val="es-UY"/>
        </w:rPr>
        <w:t xml:space="preserve">n </w:t>
      </w:r>
      <w:r w:rsidR="00D916E6" w:rsidRPr="009D742B">
        <w:rPr>
          <w:sz w:val="20"/>
          <w:lang w:val="es-UY"/>
        </w:rPr>
        <w:t>1.10.3</w:t>
      </w:r>
      <w:r w:rsidRPr="009D742B">
        <w:rPr>
          <w:sz w:val="20"/>
          <w:lang w:val="es-UY"/>
        </w:rPr>
        <w:t>:</w:t>
      </w:r>
      <w:r w:rsidR="00D916E6" w:rsidRPr="009D742B">
        <w:rPr>
          <w:sz w:val="20"/>
          <w:lang w:val="es-UY"/>
        </w:rPr>
        <w:t xml:space="preserve"> Rela</w:t>
      </w:r>
      <w:r w:rsidR="00734454" w:rsidRPr="009D742B">
        <w:rPr>
          <w:sz w:val="20"/>
          <w:lang w:val="es-UY"/>
        </w:rPr>
        <w:t>c</w:t>
      </w:r>
      <w:r w:rsidR="00D916E6" w:rsidRPr="009D742B">
        <w:rPr>
          <w:sz w:val="20"/>
          <w:lang w:val="es-UY"/>
        </w:rPr>
        <w:t>ion</w:t>
      </w:r>
      <w:r w:rsidR="00734454" w:rsidRPr="009D742B">
        <w:rPr>
          <w:sz w:val="20"/>
          <w:lang w:val="es-UY"/>
        </w:rPr>
        <w:t>e</w:t>
      </w:r>
      <w:r w:rsidR="00D916E6" w:rsidRPr="009D742B">
        <w:rPr>
          <w:sz w:val="20"/>
          <w:lang w:val="es-UY"/>
        </w:rPr>
        <w:t xml:space="preserve">s </w:t>
      </w:r>
      <w:r w:rsidR="00734454" w:rsidRPr="009D742B">
        <w:rPr>
          <w:sz w:val="20"/>
          <w:lang w:val="es-UY"/>
        </w:rPr>
        <w:t>con los niveles subnacionales de gobierno</w:t>
      </w:r>
    </w:p>
    <w:p w14:paraId="1B1E098C" w14:textId="77777777" w:rsidR="00D916E6" w:rsidRPr="009D742B" w:rsidRDefault="00D916E6" w:rsidP="00153856">
      <w:pPr>
        <w:spacing w:line="240" w:lineRule="auto"/>
        <w:jc w:val="both"/>
        <w:rPr>
          <w:sz w:val="20"/>
          <w:szCs w:val="20"/>
          <w:lang w:val="es-UY"/>
        </w:rPr>
      </w:pPr>
    </w:p>
    <w:p w14:paraId="6A6106E4" w14:textId="77777777" w:rsidR="00D916E6" w:rsidRPr="009D742B" w:rsidRDefault="00D916E6" w:rsidP="00153856">
      <w:pPr>
        <w:spacing w:line="240" w:lineRule="auto"/>
        <w:jc w:val="both"/>
        <w:rPr>
          <w:sz w:val="20"/>
          <w:szCs w:val="20"/>
          <w:lang w:val="es-UY"/>
        </w:rPr>
      </w:pPr>
    </w:p>
    <w:p w14:paraId="2752512A" w14:textId="77777777" w:rsidR="00D916E6" w:rsidRPr="009D742B" w:rsidRDefault="00D916E6" w:rsidP="00153856">
      <w:pPr>
        <w:spacing w:line="240" w:lineRule="auto"/>
        <w:jc w:val="both"/>
        <w:rPr>
          <w:sz w:val="20"/>
          <w:szCs w:val="20"/>
          <w:lang w:val="es-UY"/>
        </w:rPr>
      </w:pPr>
    </w:p>
    <w:p w14:paraId="1C008729" w14:textId="77777777" w:rsidR="00D916E6" w:rsidRPr="009D742B" w:rsidRDefault="00D916E6" w:rsidP="00153856">
      <w:pPr>
        <w:spacing w:line="240" w:lineRule="auto"/>
        <w:jc w:val="both"/>
        <w:rPr>
          <w:sz w:val="20"/>
          <w:szCs w:val="20"/>
          <w:lang w:val="es-UY"/>
        </w:rPr>
      </w:pPr>
    </w:p>
    <w:p w14:paraId="5B4DEDA2" w14:textId="77777777" w:rsidR="00D916E6" w:rsidRPr="009D742B" w:rsidRDefault="00D916E6" w:rsidP="00153856">
      <w:pPr>
        <w:spacing w:line="240" w:lineRule="auto"/>
        <w:jc w:val="both"/>
        <w:rPr>
          <w:sz w:val="20"/>
          <w:szCs w:val="20"/>
          <w:lang w:val="es-UY"/>
        </w:rPr>
      </w:pPr>
    </w:p>
    <w:p w14:paraId="57A25377" w14:textId="77777777" w:rsidR="00D916E6" w:rsidRPr="009D742B" w:rsidRDefault="00D916E6" w:rsidP="00153856">
      <w:pPr>
        <w:spacing w:line="240" w:lineRule="auto"/>
        <w:jc w:val="both"/>
        <w:rPr>
          <w:sz w:val="20"/>
          <w:szCs w:val="20"/>
          <w:lang w:val="es-UY"/>
        </w:rPr>
      </w:pPr>
    </w:p>
    <w:p w14:paraId="2D34D34E" w14:textId="30B5E8C2" w:rsidR="00D916E6" w:rsidRPr="009D742B" w:rsidRDefault="00D916E6" w:rsidP="00153856">
      <w:pPr>
        <w:pStyle w:val="Dimension"/>
        <w:rPr>
          <w:lang w:val="es-UY"/>
        </w:rPr>
      </w:pPr>
      <w:bookmarkStart w:id="0" w:name="_43ky6rz"/>
      <w:bookmarkEnd w:id="0"/>
      <w:r w:rsidRPr="009D742B">
        <w:rPr>
          <w:lang w:val="es-UY"/>
        </w:rPr>
        <w:lastRenderedPageBreak/>
        <w:t>Rela</w:t>
      </w:r>
      <w:r w:rsidR="00D31438" w:rsidRPr="009D742B">
        <w:rPr>
          <w:lang w:val="es-UY"/>
        </w:rPr>
        <w:t>c</w:t>
      </w:r>
      <w:r w:rsidRPr="009D742B">
        <w:rPr>
          <w:lang w:val="es-UY"/>
        </w:rPr>
        <w:t>ion</w:t>
      </w:r>
      <w:r w:rsidR="00D31438" w:rsidRPr="009D742B">
        <w:rPr>
          <w:lang w:val="es-UY"/>
        </w:rPr>
        <w:t>e</w:t>
      </w:r>
      <w:r w:rsidRPr="009D742B">
        <w:rPr>
          <w:lang w:val="es-UY"/>
        </w:rPr>
        <w:t xml:space="preserve">s </w:t>
      </w:r>
      <w:r w:rsidR="00D31438" w:rsidRPr="009D742B">
        <w:rPr>
          <w:lang w:val="es-UY"/>
        </w:rPr>
        <w:t>con el Poder Ejecutivo</w:t>
      </w:r>
    </w:p>
    <w:tbl>
      <w:tblPr>
        <w:tblStyle w:val="TableGrid"/>
        <w:tblW w:w="0" w:type="auto"/>
        <w:shd w:val="clear" w:color="auto" w:fill="EEEEEE"/>
        <w:tblLook w:val="04A0" w:firstRow="1" w:lastRow="0" w:firstColumn="1" w:lastColumn="0" w:noHBand="0" w:noVBand="1"/>
      </w:tblPr>
      <w:tblGrid>
        <w:gridCol w:w="9346"/>
      </w:tblGrid>
      <w:tr w:rsidR="00D916E6" w:rsidRPr="009E264B" w14:paraId="5E8407E7" w14:textId="77777777" w:rsidTr="00D6368C">
        <w:tc>
          <w:tcPr>
            <w:tcW w:w="9346" w:type="dxa"/>
            <w:shd w:val="clear" w:color="auto" w:fill="EEEEEE"/>
          </w:tcPr>
          <w:p w14:paraId="74190F5F" w14:textId="77777777" w:rsidR="00D31438" w:rsidRPr="009D742B" w:rsidRDefault="00D31438" w:rsidP="00153856">
            <w:pPr>
              <w:jc w:val="both"/>
              <w:rPr>
                <w:sz w:val="20"/>
                <w:szCs w:val="20"/>
                <w:lang w:val="es-UY"/>
              </w:rPr>
            </w:pPr>
            <w:r w:rsidRPr="009D742B">
              <w:rPr>
                <w:sz w:val="20"/>
                <w:lang w:val="es-UY"/>
              </w:rPr>
              <w:t>Esta dimensión es parte de:</w:t>
            </w:r>
          </w:p>
          <w:p w14:paraId="028F3EF7" w14:textId="29BAC274" w:rsidR="00D916E6" w:rsidRPr="009D742B" w:rsidRDefault="00D916E6" w:rsidP="00153856">
            <w:pPr>
              <w:pStyle w:val="ListParagraph"/>
              <w:numPr>
                <w:ilvl w:val="0"/>
                <w:numId w:val="45"/>
              </w:numPr>
              <w:jc w:val="both"/>
              <w:rPr>
                <w:sz w:val="20"/>
                <w:szCs w:val="20"/>
                <w:lang w:val="es-UY"/>
              </w:rPr>
            </w:pPr>
            <w:r w:rsidRPr="009D742B">
              <w:rPr>
                <w:sz w:val="20"/>
                <w:lang w:val="es-UY"/>
              </w:rPr>
              <w:t>Indica</w:t>
            </w:r>
            <w:r w:rsidR="00D31438" w:rsidRPr="009D742B">
              <w:rPr>
                <w:sz w:val="20"/>
                <w:lang w:val="es-UY"/>
              </w:rPr>
              <w:t>d</w:t>
            </w:r>
            <w:r w:rsidRPr="009D742B">
              <w:rPr>
                <w:sz w:val="20"/>
                <w:lang w:val="es-UY"/>
              </w:rPr>
              <w:t>or 1.10: Rela</w:t>
            </w:r>
            <w:r w:rsidR="00D31438" w:rsidRPr="009D742B">
              <w:rPr>
                <w:sz w:val="20"/>
                <w:lang w:val="es-UY"/>
              </w:rPr>
              <w:t>c</w:t>
            </w:r>
            <w:r w:rsidRPr="009D742B">
              <w:rPr>
                <w:sz w:val="20"/>
                <w:lang w:val="es-UY"/>
              </w:rPr>
              <w:t>ion</w:t>
            </w:r>
            <w:r w:rsidR="00D31438" w:rsidRPr="009D742B">
              <w:rPr>
                <w:sz w:val="20"/>
                <w:lang w:val="es-UY"/>
              </w:rPr>
              <w:t>e</w:t>
            </w:r>
            <w:r w:rsidRPr="009D742B">
              <w:rPr>
                <w:sz w:val="20"/>
                <w:lang w:val="es-UY"/>
              </w:rPr>
              <w:t xml:space="preserve">s </w:t>
            </w:r>
            <w:r w:rsidR="00D31438" w:rsidRPr="009D742B">
              <w:rPr>
                <w:sz w:val="20"/>
                <w:lang w:val="es-UY"/>
              </w:rPr>
              <w:t>con otras ramas de gobierno</w:t>
            </w:r>
          </w:p>
          <w:p w14:paraId="603EA670" w14:textId="5AF3D18A" w:rsidR="00D916E6" w:rsidRPr="009E264B" w:rsidRDefault="009E264B" w:rsidP="00153856">
            <w:pPr>
              <w:numPr>
                <w:ilvl w:val="0"/>
                <w:numId w:val="46"/>
              </w:numPr>
              <w:jc w:val="both"/>
              <w:rPr>
                <w:sz w:val="20"/>
                <w:szCs w:val="20"/>
                <w:lang w:val="es-UY"/>
              </w:rPr>
            </w:pPr>
            <w:r>
              <w:rPr>
                <w:sz w:val="20"/>
                <w:lang w:val="es-UY"/>
              </w:rPr>
              <w:t>M</w:t>
            </w:r>
            <w:r w:rsidR="00D31438" w:rsidRPr="009D742B">
              <w:rPr>
                <w:sz w:val="20"/>
                <w:lang w:val="es-UY"/>
              </w:rPr>
              <w:t>eta</w:t>
            </w:r>
            <w:r w:rsidR="00D916E6" w:rsidRPr="009D742B">
              <w:rPr>
                <w:sz w:val="20"/>
                <w:lang w:val="es-UY"/>
              </w:rPr>
              <w:t xml:space="preserve"> 1: </w:t>
            </w:r>
            <w:r w:rsidR="00D31438" w:rsidRPr="009D742B">
              <w:rPr>
                <w:sz w:val="20"/>
                <w:lang w:val="es-UY"/>
              </w:rPr>
              <w:t>Parlamentos eficaces</w:t>
            </w:r>
          </w:p>
        </w:tc>
      </w:tr>
    </w:tbl>
    <w:p w14:paraId="364ED198" w14:textId="53D13DFA" w:rsidR="00D6368C" w:rsidRPr="009D742B" w:rsidRDefault="00D8075B" w:rsidP="00153856">
      <w:pPr>
        <w:pStyle w:val="section-title"/>
        <w:jc w:val="both"/>
      </w:pPr>
      <w:r>
        <w:t>Sobre</w:t>
      </w:r>
      <w:r w:rsidR="00D6368C" w:rsidRPr="009D742B">
        <w:t xml:space="preserve"> esta dimensión</w:t>
      </w:r>
    </w:p>
    <w:p w14:paraId="31359EFC" w14:textId="5F9EF549" w:rsidR="00B27224" w:rsidRPr="009D742B" w:rsidRDefault="00B27224" w:rsidP="00153856">
      <w:pPr>
        <w:spacing w:line="240" w:lineRule="auto"/>
        <w:jc w:val="both"/>
        <w:rPr>
          <w:sz w:val="20"/>
          <w:lang w:val="es-UY"/>
        </w:rPr>
      </w:pPr>
      <w:r w:rsidRPr="009D742B">
        <w:rPr>
          <w:sz w:val="20"/>
          <w:lang w:val="es-UY"/>
        </w:rPr>
        <w:t>Esta dimensión se refiere a la relación entre el parlamento y el ejecutivo. En los sistemas democráticos, el parlamento y el ejecutivo tienen funciones diferentes y autónomas con mecanismos establecidos para una relación de trabajo que funcione bien.</w:t>
      </w:r>
    </w:p>
    <w:p w14:paraId="7120F4B3" w14:textId="77777777" w:rsidR="00B27224" w:rsidRPr="009D742B" w:rsidRDefault="00B27224" w:rsidP="00153856">
      <w:pPr>
        <w:spacing w:line="240" w:lineRule="auto"/>
        <w:jc w:val="both"/>
        <w:rPr>
          <w:sz w:val="20"/>
          <w:lang w:val="es-UY"/>
        </w:rPr>
      </w:pPr>
    </w:p>
    <w:p w14:paraId="185857FD" w14:textId="7E0B4B70" w:rsidR="00B27224" w:rsidRPr="009D742B" w:rsidRDefault="00DE1DE8" w:rsidP="00153856">
      <w:pPr>
        <w:spacing w:line="240" w:lineRule="auto"/>
        <w:jc w:val="both"/>
        <w:rPr>
          <w:sz w:val="20"/>
          <w:lang w:val="es-UY"/>
        </w:rPr>
      </w:pPr>
      <w:r w:rsidRPr="009D742B">
        <w:rPr>
          <w:sz w:val="20"/>
          <w:lang w:val="es-UY"/>
        </w:rPr>
        <w:t>Una de las funciones clave de un parlamento eficaz es hacer que el ejecutivo rinda cuentas. Por lo tanto, es fundamental que existan mecanismos y canales que permitan al parlamento acceder a la información, los datos y los funcionarios, con el fin de informar sobre las cuentas, los servicios y el desempeño públicos, y garantizar la rendición de cuentas del gasto y los programas gubernamentales. Estos mecanismos pueden incluir un defensor del pueblo, auditores generales, inspectores generales, comités, comisiones y agencias de supervisión y rendición de cuentas, oficinas de auditoría, comisiones anticorrupción y comisiones de información.</w:t>
      </w:r>
    </w:p>
    <w:p w14:paraId="10343A30" w14:textId="77777777" w:rsidR="00B27224" w:rsidRPr="009D742B" w:rsidRDefault="00B27224" w:rsidP="00153856">
      <w:pPr>
        <w:spacing w:line="240" w:lineRule="auto"/>
        <w:jc w:val="both"/>
        <w:rPr>
          <w:sz w:val="20"/>
          <w:lang w:val="es-UY"/>
        </w:rPr>
      </w:pPr>
    </w:p>
    <w:p w14:paraId="418850CB" w14:textId="4A695809" w:rsidR="00D916E6" w:rsidRPr="009D742B" w:rsidRDefault="00213820" w:rsidP="00153856">
      <w:pPr>
        <w:spacing w:line="240" w:lineRule="auto"/>
        <w:jc w:val="both"/>
        <w:rPr>
          <w:sz w:val="20"/>
          <w:szCs w:val="20"/>
          <w:lang w:val="es-UY"/>
        </w:rPr>
      </w:pPr>
      <w:r w:rsidRPr="009D742B">
        <w:rPr>
          <w:sz w:val="20"/>
          <w:szCs w:val="20"/>
          <w:lang w:val="es-UY"/>
        </w:rPr>
        <w:t>En algunos sistemas, el Poder Ejecutivo puede tener enlaces legislativos</w:t>
      </w:r>
      <w:r w:rsidR="00F041F3" w:rsidRPr="009D742B">
        <w:rPr>
          <w:sz w:val="20"/>
          <w:szCs w:val="20"/>
          <w:lang w:val="es-UY"/>
        </w:rPr>
        <w:t xml:space="preserve"> dedicados</w:t>
      </w:r>
      <w:r w:rsidRPr="009D742B">
        <w:rPr>
          <w:sz w:val="20"/>
          <w:szCs w:val="20"/>
          <w:lang w:val="es-UY"/>
        </w:rPr>
        <w:t xml:space="preserve">, que son responsables de proporcionar a los parlamentarios </w:t>
      </w:r>
      <w:r w:rsidR="00F041F3" w:rsidRPr="009D742B">
        <w:rPr>
          <w:sz w:val="20"/>
          <w:szCs w:val="20"/>
          <w:lang w:val="es-UY"/>
        </w:rPr>
        <w:t xml:space="preserve">el </w:t>
      </w:r>
      <w:r w:rsidRPr="009D742B">
        <w:rPr>
          <w:sz w:val="20"/>
          <w:szCs w:val="20"/>
          <w:lang w:val="es-UY"/>
        </w:rPr>
        <w:t xml:space="preserve">acceso directo a </w:t>
      </w:r>
      <w:r w:rsidR="00F041F3" w:rsidRPr="009D742B">
        <w:rPr>
          <w:sz w:val="20"/>
          <w:szCs w:val="20"/>
          <w:lang w:val="es-UY"/>
        </w:rPr>
        <w:t xml:space="preserve">los </w:t>
      </w:r>
      <w:r w:rsidRPr="009D742B">
        <w:rPr>
          <w:sz w:val="20"/>
          <w:szCs w:val="20"/>
          <w:lang w:val="es-UY"/>
        </w:rPr>
        <w:t xml:space="preserve">datos </w:t>
      </w:r>
      <w:r w:rsidR="00F041F3" w:rsidRPr="009D742B">
        <w:rPr>
          <w:sz w:val="20"/>
          <w:szCs w:val="20"/>
          <w:lang w:val="es-UY"/>
        </w:rPr>
        <w:t>y la</w:t>
      </w:r>
      <w:r w:rsidRPr="009D742B">
        <w:rPr>
          <w:sz w:val="20"/>
          <w:szCs w:val="20"/>
          <w:lang w:val="es-UY"/>
        </w:rPr>
        <w:t xml:space="preserve"> información sobre </w:t>
      </w:r>
      <w:r w:rsidR="00F041F3" w:rsidRPr="009D742B">
        <w:rPr>
          <w:sz w:val="20"/>
          <w:szCs w:val="20"/>
          <w:lang w:val="es-UY"/>
        </w:rPr>
        <w:t xml:space="preserve">los </w:t>
      </w:r>
      <w:r w:rsidRPr="009D742B">
        <w:rPr>
          <w:sz w:val="20"/>
          <w:szCs w:val="20"/>
          <w:lang w:val="es-UY"/>
        </w:rPr>
        <w:t xml:space="preserve">programas y </w:t>
      </w:r>
      <w:r w:rsidR="00F041F3" w:rsidRPr="009D742B">
        <w:rPr>
          <w:sz w:val="20"/>
          <w:szCs w:val="20"/>
          <w:lang w:val="es-UY"/>
        </w:rPr>
        <w:t xml:space="preserve">las </w:t>
      </w:r>
      <w:r w:rsidRPr="009D742B">
        <w:rPr>
          <w:sz w:val="20"/>
          <w:szCs w:val="20"/>
          <w:lang w:val="es-UY"/>
        </w:rPr>
        <w:t xml:space="preserve">cuentas. Esto ayuda a garantizar un mejor intercambio de información entre las dos ramas en todo momento y permite que tanto los parlamentarios como sus trabajadores sociales pregunten sobre </w:t>
      </w:r>
      <w:r w:rsidR="0043247E" w:rsidRPr="009D742B">
        <w:rPr>
          <w:sz w:val="20"/>
          <w:szCs w:val="20"/>
          <w:lang w:val="es-UY"/>
        </w:rPr>
        <w:t xml:space="preserve">los </w:t>
      </w:r>
      <w:r w:rsidRPr="009D742B">
        <w:rPr>
          <w:sz w:val="20"/>
          <w:szCs w:val="20"/>
          <w:lang w:val="es-UY"/>
        </w:rPr>
        <w:t xml:space="preserve">programas y </w:t>
      </w:r>
      <w:r w:rsidR="0043247E" w:rsidRPr="009D742B">
        <w:rPr>
          <w:sz w:val="20"/>
          <w:szCs w:val="20"/>
          <w:lang w:val="es-UY"/>
        </w:rPr>
        <w:t xml:space="preserve">los </w:t>
      </w:r>
      <w:r w:rsidRPr="009D742B">
        <w:rPr>
          <w:sz w:val="20"/>
          <w:szCs w:val="20"/>
          <w:lang w:val="es-UY"/>
        </w:rPr>
        <w:t xml:space="preserve">servicios públicos en nombre de los ciudadanos. La existencia de enlaces legislativos también ayuda a mantener la relación ejecutivo-legislativo en la elaboración de </w:t>
      </w:r>
      <w:r w:rsidR="0043247E" w:rsidRPr="009D742B">
        <w:rPr>
          <w:sz w:val="20"/>
          <w:szCs w:val="20"/>
          <w:lang w:val="es-UY"/>
        </w:rPr>
        <w:t xml:space="preserve">las </w:t>
      </w:r>
      <w:r w:rsidRPr="009D742B">
        <w:rPr>
          <w:sz w:val="20"/>
          <w:szCs w:val="20"/>
          <w:lang w:val="es-UY"/>
        </w:rPr>
        <w:t xml:space="preserve">leyes, como cuando el </w:t>
      </w:r>
      <w:r w:rsidR="0043247E" w:rsidRPr="009D742B">
        <w:rPr>
          <w:sz w:val="20"/>
          <w:szCs w:val="20"/>
          <w:lang w:val="es-UY"/>
        </w:rPr>
        <w:t>Poder E</w:t>
      </w:r>
      <w:r w:rsidRPr="009D742B">
        <w:rPr>
          <w:sz w:val="20"/>
          <w:szCs w:val="20"/>
          <w:lang w:val="es-UY"/>
        </w:rPr>
        <w:t>jecutivo propone una nueva legislación o cambios a las leyes existentes.</w:t>
      </w:r>
    </w:p>
    <w:p w14:paraId="393FDFE2" w14:textId="77777777" w:rsidR="000F1726" w:rsidRPr="009D742B" w:rsidRDefault="000F1726" w:rsidP="00153856">
      <w:pPr>
        <w:spacing w:line="240" w:lineRule="auto"/>
        <w:jc w:val="both"/>
        <w:rPr>
          <w:sz w:val="20"/>
          <w:lang w:val="es-UY"/>
        </w:rPr>
      </w:pPr>
    </w:p>
    <w:p w14:paraId="2F9D113B" w14:textId="73A7B13E" w:rsidR="00D916E6" w:rsidRPr="009D742B" w:rsidRDefault="0043247E" w:rsidP="00153856">
      <w:pPr>
        <w:spacing w:line="240" w:lineRule="auto"/>
        <w:jc w:val="both"/>
        <w:rPr>
          <w:sz w:val="20"/>
          <w:szCs w:val="20"/>
          <w:lang w:val="es-UY"/>
        </w:rPr>
      </w:pPr>
      <w:r w:rsidRPr="009D742B">
        <w:rPr>
          <w:sz w:val="20"/>
          <w:szCs w:val="20"/>
          <w:lang w:val="es-UY"/>
        </w:rPr>
        <w:t xml:space="preserve">La legislación de una nación puede exigir el intercambio periódico de información entre los </w:t>
      </w:r>
      <w:r w:rsidR="00F477FC" w:rsidRPr="009D742B">
        <w:rPr>
          <w:sz w:val="20"/>
          <w:szCs w:val="20"/>
          <w:lang w:val="es-UY"/>
        </w:rPr>
        <w:t>P</w:t>
      </w:r>
      <w:r w:rsidRPr="009D742B">
        <w:rPr>
          <w:sz w:val="20"/>
          <w:szCs w:val="20"/>
          <w:lang w:val="es-UY"/>
        </w:rPr>
        <w:t xml:space="preserve">oderes </w:t>
      </w:r>
      <w:r w:rsidR="00F477FC" w:rsidRPr="009D742B">
        <w:rPr>
          <w:sz w:val="20"/>
          <w:szCs w:val="20"/>
          <w:lang w:val="es-UY"/>
        </w:rPr>
        <w:t>E</w:t>
      </w:r>
      <w:r w:rsidRPr="009D742B">
        <w:rPr>
          <w:sz w:val="20"/>
          <w:szCs w:val="20"/>
          <w:lang w:val="es-UY"/>
        </w:rPr>
        <w:t xml:space="preserve">jecutivo y </w:t>
      </w:r>
      <w:r w:rsidR="00F477FC" w:rsidRPr="009D742B">
        <w:rPr>
          <w:sz w:val="20"/>
          <w:szCs w:val="20"/>
          <w:lang w:val="es-UY"/>
        </w:rPr>
        <w:t>L</w:t>
      </w:r>
      <w:r w:rsidRPr="009D742B">
        <w:rPr>
          <w:sz w:val="20"/>
          <w:szCs w:val="20"/>
          <w:lang w:val="es-UY"/>
        </w:rPr>
        <w:t>egislativo, por ejemplo, a través de informes de desempeño, auditorías y revisiones semestrales, anuales o periódicas. Dichas leyes deberían exigir que estos informes, auditorías y revisiones se</w:t>
      </w:r>
      <w:r w:rsidR="00F477FC" w:rsidRPr="009D742B">
        <w:rPr>
          <w:sz w:val="20"/>
          <w:szCs w:val="20"/>
          <w:lang w:val="es-UY"/>
        </w:rPr>
        <w:t xml:space="preserve">an </w:t>
      </w:r>
      <w:r w:rsidR="009D742B" w:rsidRPr="009D742B">
        <w:rPr>
          <w:sz w:val="20"/>
          <w:szCs w:val="20"/>
          <w:lang w:val="es-UY"/>
        </w:rPr>
        <w:t>puestos</w:t>
      </w:r>
      <w:r w:rsidR="00F477FC" w:rsidRPr="009D742B">
        <w:rPr>
          <w:sz w:val="20"/>
          <w:szCs w:val="20"/>
          <w:lang w:val="es-UY"/>
        </w:rPr>
        <w:t xml:space="preserve"> </w:t>
      </w:r>
      <w:r w:rsidRPr="009D742B">
        <w:rPr>
          <w:sz w:val="20"/>
          <w:szCs w:val="20"/>
          <w:lang w:val="es-UY"/>
        </w:rPr>
        <w:t>a disposición del parlamento y del público.</w:t>
      </w:r>
    </w:p>
    <w:p w14:paraId="2D7A7A0B" w14:textId="7B233B03" w:rsidR="000E7B3B" w:rsidRPr="009D742B" w:rsidRDefault="000E7B3B" w:rsidP="00153856">
      <w:pPr>
        <w:spacing w:line="240" w:lineRule="auto"/>
        <w:jc w:val="both"/>
        <w:rPr>
          <w:sz w:val="20"/>
          <w:lang w:val="es-UY"/>
        </w:rPr>
      </w:pPr>
    </w:p>
    <w:p w14:paraId="119BDE66" w14:textId="7E7BE654" w:rsidR="000E7B3B" w:rsidRPr="009D742B" w:rsidRDefault="00F477FC" w:rsidP="00153856">
      <w:pPr>
        <w:spacing w:line="240" w:lineRule="auto"/>
        <w:jc w:val="both"/>
        <w:rPr>
          <w:sz w:val="20"/>
          <w:szCs w:val="20"/>
          <w:lang w:val="es-UY"/>
        </w:rPr>
      </w:pPr>
      <w:r w:rsidRPr="009D742B">
        <w:rPr>
          <w:sz w:val="20"/>
          <w:lang w:val="es-UY"/>
        </w:rPr>
        <w:t xml:space="preserve">Véase también </w:t>
      </w:r>
      <w:r w:rsidRPr="009D742B">
        <w:rPr>
          <w:i/>
          <w:sz w:val="20"/>
          <w:lang w:val="es-UY"/>
        </w:rPr>
        <w:t xml:space="preserve">Indicador 1.1: Autonomía Parlamentaria </w:t>
      </w:r>
      <w:r w:rsidRPr="009D742B">
        <w:rPr>
          <w:sz w:val="20"/>
          <w:lang w:val="es-UY"/>
        </w:rPr>
        <w:t xml:space="preserve">e </w:t>
      </w:r>
      <w:r w:rsidRPr="009D742B">
        <w:rPr>
          <w:i/>
          <w:sz w:val="20"/>
          <w:lang w:val="es-UY"/>
        </w:rPr>
        <w:t xml:space="preserve">Indicador </w:t>
      </w:r>
      <w:r w:rsidR="000E7B3B" w:rsidRPr="009D742B">
        <w:rPr>
          <w:i/>
          <w:iCs/>
          <w:sz w:val="20"/>
          <w:lang w:val="es-UY"/>
        </w:rPr>
        <w:t xml:space="preserve">1.7: </w:t>
      </w:r>
      <w:r w:rsidRPr="009D742B">
        <w:rPr>
          <w:i/>
          <w:iCs/>
          <w:sz w:val="20"/>
          <w:lang w:val="es-UY"/>
        </w:rPr>
        <w:t>Supervisión</w:t>
      </w:r>
      <w:r w:rsidR="000E7B3B" w:rsidRPr="009D742B">
        <w:rPr>
          <w:sz w:val="20"/>
          <w:lang w:val="es-UY"/>
        </w:rPr>
        <w:t>.</w:t>
      </w:r>
    </w:p>
    <w:p w14:paraId="6B352501" w14:textId="77777777" w:rsidR="00AB7A0B" w:rsidRPr="009D742B" w:rsidRDefault="00AB7A0B" w:rsidP="00153856">
      <w:pPr>
        <w:pStyle w:val="section-title"/>
        <w:jc w:val="both"/>
      </w:pPr>
      <w:r w:rsidRPr="009D742B">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346"/>
      </w:tblGrid>
      <w:tr w:rsidR="00D916E6" w:rsidRPr="000624E6" w14:paraId="677A9C63" w14:textId="77777777" w:rsidTr="00D916E6">
        <w:tc>
          <w:tcPr>
            <w:tcW w:w="5000" w:type="pct"/>
            <w:shd w:val="clear" w:color="auto" w:fill="EEEEEE"/>
          </w:tcPr>
          <w:p w14:paraId="7FB4C439" w14:textId="4E12D1E0" w:rsidR="00444AE3" w:rsidRPr="009D742B" w:rsidRDefault="00D8075B" w:rsidP="00153856">
            <w:pPr>
              <w:spacing w:line="240" w:lineRule="auto"/>
              <w:jc w:val="both"/>
              <w:rPr>
                <w:i/>
                <w:sz w:val="20"/>
                <w:lang w:val="es-UY"/>
              </w:rPr>
            </w:pPr>
            <w:r>
              <w:rPr>
                <w:i/>
                <w:sz w:val="20"/>
                <w:lang w:val="es-UY"/>
              </w:rPr>
              <w:t xml:space="preserve">Basado </w:t>
            </w:r>
            <w:r w:rsidR="00444AE3" w:rsidRPr="009D742B">
              <w:rPr>
                <w:i/>
                <w:sz w:val="20"/>
                <w:lang w:val="es-UY"/>
              </w:rPr>
              <w:t>en un análisis comparativo global, el objetivo al que aspira</w:t>
            </w:r>
            <w:r>
              <w:rPr>
                <w:i/>
                <w:sz w:val="20"/>
                <w:lang w:val="es-UY"/>
              </w:rPr>
              <w:t>n</w:t>
            </w:r>
            <w:r w:rsidR="00444AE3" w:rsidRPr="009D742B">
              <w:rPr>
                <w:i/>
                <w:sz w:val="20"/>
                <w:lang w:val="es-UY"/>
              </w:rPr>
              <w:t xml:space="preserve"> los parlamentos en el ámbito de la “</w:t>
            </w:r>
            <w:r w:rsidR="00C55FBE" w:rsidRPr="009D742B">
              <w:rPr>
                <w:i/>
                <w:sz w:val="20"/>
                <w:lang w:val="es-UY"/>
              </w:rPr>
              <w:t>relaciones con el Poder Ejecutivo</w:t>
            </w:r>
            <w:r w:rsidR="00444AE3" w:rsidRPr="009D742B">
              <w:rPr>
                <w:i/>
                <w:sz w:val="20"/>
                <w:lang w:val="es-UY"/>
              </w:rPr>
              <w:t xml:space="preserve">” </w:t>
            </w:r>
            <w:r>
              <w:rPr>
                <w:i/>
                <w:sz w:val="20"/>
                <w:lang w:val="es-UY"/>
              </w:rPr>
              <w:t xml:space="preserve">es el </w:t>
            </w:r>
            <w:r w:rsidR="00444AE3" w:rsidRPr="009D742B">
              <w:rPr>
                <w:i/>
                <w:sz w:val="20"/>
                <w:lang w:val="es-UY"/>
              </w:rPr>
              <w:t>siguiente:</w:t>
            </w:r>
          </w:p>
          <w:p w14:paraId="24A28831" w14:textId="77777777" w:rsidR="00444AE3" w:rsidRPr="009D742B" w:rsidRDefault="00444AE3" w:rsidP="00153856">
            <w:pPr>
              <w:spacing w:line="240" w:lineRule="auto"/>
              <w:jc w:val="both"/>
              <w:rPr>
                <w:i/>
                <w:sz w:val="20"/>
                <w:lang w:val="es-UY"/>
              </w:rPr>
            </w:pPr>
          </w:p>
          <w:p w14:paraId="7B11CCA9" w14:textId="2F58462F" w:rsidR="00D916E6" w:rsidRPr="009D742B" w:rsidRDefault="00C55FBE" w:rsidP="00153856">
            <w:pPr>
              <w:spacing w:line="240" w:lineRule="auto"/>
              <w:jc w:val="both"/>
              <w:rPr>
                <w:sz w:val="20"/>
                <w:szCs w:val="20"/>
                <w:lang w:val="es-UY"/>
              </w:rPr>
            </w:pPr>
            <w:r w:rsidRPr="009D742B">
              <w:rPr>
                <w:sz w:val="20"/>
                <w:szCs w:val="20"/>
                <w:lang w:val="es-UY"/>
              </w:rPr>
              <w:t>La Constitución establece la separación de poderes entre los Poderes Legislativo y Ejecutivo. También establece mecanismos para la relación entre el ejecutivo y el parlamento, incluida la comunicación fluida y el acceso del parlamento a la información.</w:t>
            </w:r>
          </w:p>
          <w:p w14:paraId="1F6A7B1B" w14:textId="77777777" w:rsidR="00D916E6" w:rsidRPr="009D742B" w:rsidRDefault="00D916E6" w:rsidP="00153856">
            <w:pPr>
              <w:spacing w:line="240" w:lineRule="auto"/>
              <w:jc w:val="both"/>
              <w:rPr>
                <w:rFonts w:eastAsia="Times New Roman"/>
                <w:lang w:val="es-UY"/>
              </w:rPr>
            </w:pPr>
          </w:p>
          <w:p w14:paraId="6889396F" w14:textId="310A1ED7" w:rsidR="00C55FBE" w:rsidRPr="009D742B" w:rsidRDefault="00C55FBE" w:rsidP="00153856">
            <w:pPr>
              <w:spacing w:line="240" w:lineRule="auto"/>
              <w:jc w:val="both"/>
              <w:rPr>
                <w:sz w:val="20"/>
                <w:lang w:val="es-UY"/>
              </w:rPr>
            </w:pPr>
            <w:r w:rsidRPr="009D742B">
              <w:rPr>
                <w:sz w:val="20"/>
                <w:lang w:val="es-UY"/>
              </w:rPr>
              <w:t>El Poder Ejecutivo está legalmente obligado a informar sobre sus actividades, incluso mediante informes periódicos sobre el desempeño y los servicios, auditorías periódicas, informes del inspector general, informes del defensor del pueblo y otros informes de comisiones pertinentes.</w:t>
            </w:r>
          </w:p>
          <w:p w14:paraId="736D58A6" w14:textId="77777777" w:rsidR="00C55FBE" w:rsidRPr="009D742B" w:rsidRDefault="00C55FBE" w:rsidP="00153856">
            <w:pPr>
              <w:spacing w:line="240" w:lineRule="auto"/>
              <w:jc w:val="both"/>
              <w:rPr>
                <w:sz w:val="20"/>
                <w:lang w:val="es-UY"/>
              </w:rPr>
            </w:pPr>
          </w:p>
          <w:p w14:paraId="6D06B2D3" w14:textId="1ADC9CBC" w:rsidR="00C55FBE" w:rsidRPr="009D742B" w:rsidRDefault="00791E5B" w:rsidP="00153856">
            <w:pPr>
              <w:spacing w:line="240" w:lineRule="auto"/>
              <w:jc w:val="both"/>
              <w:rPr>
                <w:sz w:val="20"/>
                <w:lang w:val="es-UY"/>
              </w:rPr>
            </w:pPr>
            <w:r w:rsidRPr="009D742B">
              <w:rPr>
                <w:sz w:val="20"/>
                <w:lang w:val="es-UY"/>
              </w:rPr>
              <w:t>El marco legal y los mecanismos vigentes permiten que el parlamento y el Poder Ejecutivo desempeñen sus respectivas funciones y respaldan el intercambio efectivo de información entre los Poderes Ejecutivo y Legislativo.</w:t>
            </w:r>
          </w:p>
          <w:p w14:paraId="35C5271F" w14:textId="77777777" w:rsidR="00D916E6" w:rsidRPr="009D742B" w:rsidRDefault="00D916E6" w:rsidP="00153856">
            <w:pPr>
              <w:spacing w:line="240" w:lineRule="auto"/>
              <w:jc w:val="both"/>
              <w:rPr>
                <w:sz w:val="20"/>
                <w:szCs w:val="20"/>
                <w:lang w:val="es-UY"/>
              </w:rPr>
            </w:pPr>
          </w:p>
        </w:tc>
      </w:tr>
    </w:tbl>
    <w:p w14:paraId="0B5D27C3" w14:textId="77777777" w:rsidR="002C44B3" w:rsidRPr="009D742B" w:rsidRDefault="002C44B3" w:rsidP="00153856">
      <w:pPr>
        <w:pStyle w:val="section-title"/>
        <w:jc w:val="both"/>
      </w:pPr>
      <w:r w:rsidRPr="009D742B">
        <w:lastRenderedPageBreak/>
        <w:t xml:space="preserve">Evaluación </w:t>
      </w:r>
    </w:p>
    <w:p w14:paraId="1FA3B20B" w14:textId="77777777" w:rsidR="00D8075B" w:rsidRDefault="00D8075B" w:rsidP="00153856">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65F21AD9" w14:textId="77777777" w:rsidR="00D8075B" w:rsidRDefault="00D8075B" w:rsidP="00153856">
      <w:pPr>
        <w:spacing w:before="200" w:line="240" w:lineRule="auto"/>
        <w:jc w:val="both"/>
        <w:rPr>
          <w:sz w:val="20"/>
          <w:lang w:val="es-AR"/>
        </w:rPr>
      </w:pPr>
      <w:r>
        <w:rPr>
          <w:sz w:val="20"/>
          <w:lang w:val="es-AR"/>
        </w:rPr>
        <w:t>La evidencia para la evaluación de esta dimensión podría incluir lo siguiente:</w:t>
      </w:r>
    </w:p>
    <w:p w14:paraId="0CAF6899" w14:textId="77777777" w:rsidR="00D916E6" w:rsidRPr="009D742B" w:rsidRDefault="00D916E6" w:rsidP="00153856">
      <w:pPr>
        <w:spacing w:line="240" w:lineRule="auto"/>
        <w:jc w:val="both"/>
        <w:rPr>
          <w:sz w:val="20"/>
          <w:szCs w:val="20"/>
          <w:lang w:val="es-UY"/>
        </w:rPr>
      </w:pPr>
    </w:p>
    <w:p w14:paraId="0A06371C" w14:textId="5292E7D0" w:rsidR="00CA6BC7" w:rsidRPr="009D742B" w:rsidRDefault="00CA6BC7" w:rsidP="00153856">
      <w:pPr>
        <w:numPr>
          <w:ilvl w:val="0"/>
          <w:numId w:val="40"/>
        </w:numPr>
        <w:spacing w:line="240" w:lineRule="auto"/>
        <w:ind w:left="567" w:hanging="567"/>
        <w:jc w:val="both"/>
        <w:rPr>
          <w:sz w:val="20"/>
          <w:szCs w:val="20"/>
          <w:lang w:val="es-UY"/>
        </w:rPr>
      </w:pPr>
      <w:r w:rsidRPr="009D742B">
        <w:rPr>
          <w:sz w:val="20"/>
          <w:szCs w:val="20"/>
          <w:lang w:val="es-UY"/>
        </w:rPr>
        <w:t>Disposiciones de la Constitución que establecen un Poder Legislativo independiente</w:t>
      </w:r>
    </w:p>
    <w:p w14:paraId="2B7CDE1A" w14:textId="288BF0A1" w:rsidR="00CA6BC7" w:rsidRPr="009D742B" w:rsidRDefault="00CA6BC7" w:rsidP="00153856">
      <w:pPr>
        <w:numPr>
          <w:ilvl w:val="0"/>
          <w:numId w:val="40"/>
        </w:numPr>
        <w:spacing w:line="240" w:lineRule="auto"/>
        <w:ind w:left="567" w:hanging="567"/>
        <w:jc w:val="both"/>
        <w:rPr>
          <w:sz w:val="20"/>
          <w:szCs w:val="20"/>
          <w:lang w:val="es-UY"/>
        </w:rPr>
      </w:pPr>
      <w:r w:rsidRPr="009D742B">
        <w:rPr>
          <w:sz w:val="20"/>
          <w:szCs w:val="20"/>
          <w:lang w:val="es-UY"/>
        </w:rPr>
        <w:t>Disposiciones del marco legal que establecen mecanismos para la relación entre el ejecutivo y el parlamento, así como cronogramas para la presentación de informes, auditorías y revisiones, según corresponda.</w:t>
      </w:r>
    </w:p>
    <w:p w14:paraId="1295EB1E" w14:textId="2AD90882" w:rsidR="00CA6BC7" w:rsidRPr="009D742B" w:rsidRDefault="00CA6BC7" w:rsidP="00153856">
      <w:pPr>
        <w:numPr>
          <w:ilvl w:val="0"/>
          <w:numId w:val="40"/>
        </w:numPr>
        <w:spacing w:line="240" w:lineRule="auto"/>
        <w:ind w:left="567" w:hanging="567"/>
        <w:jc w:val="both"/>
        <w:rPr>
          <w:sz w:val="20"/>
          <w:szCs w:val="20"/>
          <w:lang w:val="es-UY"/>
        </w:rPr>
      </w:pPr>
      <w:r w:rsidRPr="009D742B">
        <w:rPr>
          <w:sz w:val="20"/>
          <w:szCs w:val="20"/>
          <w:lang w:val="es-UY"/>
        </w:rPr>
        <w:t>Detalles de los mecanismos que brindan a ambas ramas un acceso fluido y consistente a la información, y evidencia de comunicación con enlaces que pueden proporcionar información directa sobre el gasto, los servicios y los programas públicos.</w:t>
      </w:r>
    </w:p>
    <w:p w14:paraId="1C69A801" w14:textId="77777777" w:rsidR="00CA6BC7" w:rsidRPr="009D742B" w:rsidRDefault="00CA6BC7" w:rsidP="00153856">
      <w:pPr>
        <w:spacing w:line="240" w:lineRule="auto"/>
        <w:ind w:left="562"/>
        <w:jc w:val="both"/>
        <w:rPr>
          <w:sz w:val="20"/>
          <w:szCs w:val="20"/>
          <w:lang w:val="es-UY"/>
        </w:rPr>
      </w:pPr>
    </w:p>
    <w:p w14:paraId="4CD0CC66" w14:textId="7E71BF1F" w:rsidR="0079032C" w:rsidRPr="009D742B" w:rsidRDefault="00D8075B" w:rsidP="00153856">
      <w:pPr>
        <w:spacing w:line="240" w:lineRule="auto"/>
        <w:jc w:val="both"/>
        <w:rPr>
          <w:sz w:val="20"/>
          <w:lang w:val="es-UY"/>
        </w:rPr>
      </w:pPr>
      <w:r>
        <w:rPr>
          <w:sz w:val="20"/>
          <w:lang w:val="es-UY"/>
        </w:rPr>
        <w:t>Cuando corresponda</w:t>
      </w:r>
      <w:r w:rsidR="0079032C" w:rsidRPr="009D742B">
        <w:rPr>
          <w:sz w:val="20"/>
          <w:lang w:val="es-UY"/>
        </w:rPr>
        <w:t xml:space="preserve">, proporcione comentarios </w:t>
      </w:r>
      <w:r>
        <w:rPr>
          <w:sz w:val="20"/>
          <w:lang w:val="es-UY"/>
        </w:rPr>
        <w:t xml:space="preserve">adicionales </w:t>
      </w:r>
      <w:r w:rsidR="0079032C" w:rsidRPr="009D742B">
        <w:rPr>
          <w:sz w:val="20"/>
          <w:lang w:val="es-UY"/>
        </w:rPr>
        <w:t>o ejemplos que respalden la evaluación.</w:t>
      </w:r>
    </w:p>
    <w:p w14:paraId="1809331E" w14:textId="77777777" w:rsidR="00D916E6" w:rsidRPr="009D742B" w:rsidRDefault="00D916E6" w:rsidP="00153856">
      <w:pPr>
        <w:spacing w:line="240" w:lineRule="auto"/>
        <w:jc w:val="both"/>
        <w:rPr>
          <w:sz w:val="20"/>
          <w:szCs w:val="20"/>
          <w:lang w:val="es-UY"/>
        </w:rPr>
      </w:pPr>
    </w:p>
    <w:p w14:paraId="33FABDB9" w14:textId="2501AFF5" w:rsidR="00D916E6" w:rsidRPr="009D742B" w:rsidRDefault="00863449" w:rsidP="00153856">
      <w:pPr>
        <w:pStyle w:val="Heading4"/>
        <w:jc w:val="both"/>
        <w:rPr>
          <w:lang w:val="es-UY"/>
        </w:rPr>
      </w:pPr>
      <w:bookmarkStart w:id="1" w:name="_2iq8gzs"/>
      <w:bookmarkEnd w:id="1"/>
      <w:r w:rsidRPr="009D742B">
        <w:rPr>
          <w:lang w:val="es-UY"/>
        </w:rPr>
        <w:t xml:space="preserve">Criterio de evaluación </w:t>
      </w:r>
      <w:r w:rsidR="00D916E6" w:rsidRPr="009D742B">
        <w:rPr>
          <w:lang w:val="es-UY"/>
        </w:rPr>
        <w:t>1: Constit</w:t>
      </w:r>
      <w:r w:rsidR="00B77973" w:rsidRPr="009D742B">
        <w:rPr>
          <w:lang w:val="es-UY"/>
        </w:rPr>
        <w:t>ución</w:t>
      </w:r>
    </w:p>
    <w:p w14:paraId="354D220C" w14:textId="0C6BC371" w:rsidR="00D916E6" w:rsidRPr="009D742B" w:rsidRDefault="00B77973" w:rsidP="00153856">
      <w:pPr>
        <w:spacing w:line="240" w:lineRule="auto"/>
        <w:jc w:val="both"/>
        <w:rPr>
          <w:sz w:val="20"/>
          <w:szCs w:val="20"/>
          <w:lang w:val="es-UY"/>
        </w:rPr>
      </w:pPr>
      <w:r w:rsidRPr="009D742B">
        <w:rPr>
          <w:sz w:val="20"/>
          <w:lang w:val="es-UY"/>
        </w:rPr>
        <w:t>La Constitución establece la separación de poderes entre los Poderes Legislativo y Ejecutivo, y establece un marco para la relación entre el ejecutivo y el parlamento. En los países donde el Jefe de Estado forma parte del Poder Ejecutivo, existen disposiciones constitucionales y legales relativas a la elección, mandato y funciones del Jefe de Estado, así como a las condiciones y procedimientos para el juicio político.</w:t>
      </w:r>
    </w:p>
    <w:p w14:paraId="6B1FF6E8" w14:textId="77777777" w:rsidR="00D916E6" w:rsidRPr="009D742B" w:rsidRDefault="00D916E6" w:rsidP="00153856">
      <w:pPr>
        <w:spacing w:line="240" w:lineRule="auto"/>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4609A9" w:rsidRPr="009D742B" w14:paraId="34BD16EA" w14:textId="77777777" w:rsidTr="00863449">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D4E3272" w14:textId="77777777" w:rsidR="004609A9" w:rsidRPr="009D742B" w:rsidRDefault="004609A9" w:rsidP="00153856">
            <w:pPr>
              <w:jc w:val="both"/>
              <w:rPr>
                <w:rFonts w:eastAsia="Calibri"/>
                <w:sz w:val="20"/>
                <w:szCs w:val="20"/>
                <w:lang w:val="es-UY"/>
              </w:rPr>
            </w:pPr>
            <w:r w:rsidRPr="009D742B">
              <w:rPr>
                <w:sz w:val="20"/>
                <w:lang w:val="es-UY"/>
              </w:rPr>
              <w:t>Inexistente</w:t>
            </w:r>
          </w:p>
          <w:sdt>
            <w:sdtPr>
              <w:rPr>
                <w:rFonts w:eastAsia="Arimo"/>
                <w:sz w:val="20"/>
                <w:szCs w:val="20"/>
                <w:lang w:val="es-UY"/>
              </w:rPr>
              <w:id w:val="1587804764"/>
              <w14:checkbox>
                <w14:checked w14:val="0"/>
                <w14:checkedState w14:val="2612" w14:font="MS Gothic"/>
                <w14:uncheckedState w14:val="2610" w14:font="MS Gothic"/>
              </w14:checkbox>
            </w:sdtPr>
            <w:sdtEndPr/>
            <w:sdtContent>
              <w:p w14:paraId="4D0C11A0" w14:textId="1BF21EE0" w:rsidR="004609A9" w:rsidRPr="009D742B" w:rsidRDefault="004609A9" w:rsidP="00153856">
                <w:pPr>
                  <w:jc w:val="both"/>
                  <w:rPr>
                    <w:rFonts w:eastAsia="Calibri"/>
                    <w:sz w:val="20"/>
                    <w:szCs w:val="20"/>
                    <w:lang w:val="es-UY"/>
                  </w:rPr>
                </w:pPr>
                <w:r w:rsidRPr="009D742B">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EAF63B5" w14:textId="77777777" w:rsidR="004609A9" w:rsidRPr="009D742B" w:rsidRDefault="004609A9" w:rsidP="00153856">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36055012"/>
              <w14:checkbox>
                <w14:checked w14:val="0"/>
                <w14:checkedState w14:val="2612" w14:font="MS Gothic"/>
                <w14:uncheckedState w14:val="2610" w14:font="MS Gothic"/>
              </w14:checkbox>
            </w:sdtPr>
            <w:sdtEndPr/>
            <w:sdtContent>
              <w:p w14:paraId="040D7F5D" w14:textId="59910113" w:rsidR="004609A9" w:rsidRPr="009D742B" w:rsidRDefault="004609A9"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82F8C08" w14:textId="77777777" w:rsidR="004609A9" w:rsidRPr="009D742B" w:rsidRDefault="004609A9" w:rsidP="00153856">
            <w:pPr>
              <w:jc w:val="both"/>
              <w:rPr>
                <w:rFonts w:eastAsia="Calibri"/>
                <w:sz w:val="20"/>
                <w:szCs w:val="20"/>
                <w:lang w:val="es-UY"/>
              </w:rPr>
            </w:pPr>
            <w:r w:rsidRPr="009D742B">
              <w:rPr>
                <w:sz w:val="20"/>
                <w:lang w:val="es-UY"/>
              </w:rPr>
              <w:t>Básico</w:t>
            </w:r>
          </w:p>
          <w:sdt>
            <w:sdtPr>
              <w:rPr>
                <w:rFonts w:eastAsia="Arimo"/>
                <w:sz w:val="20"/>
                <w:szCs w:val="20"/>
                <w:lang w:val="es-UY"/>
              </w:rPr>
              <w:id w:val="278930421"/>
              <w14:checkbox>
                <w14:checked w14:val="0"/>
                <w14:checkedState w14:val="2612" w14:font="MS Gothic"/>
                <w14:uncheckedState w14:val="2610" w14:font="MS Gothic"/>
              </w14:checkbox>
            </w:sdtPr>
            <w:sdtEndPr/>
            <w:sdtContent>
              <w:p w14:paraId="4FD018D0" w14:textId="031C0512" w:rsidR="004609A9" w:rsidRPr="009D742B" w:rsidRDefault="004609A9"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70CA884" w14:textId="77777777" w:rsidR="004609A9" w:rsidRPr="009D742B" w:rsidRDefault="004609A9" w:rsidP="00153856">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381633050"/>
              <w14:checkbox>
                <w14:checked w14:val="0"/>
                <w14:checkedState w14:val="2612" w14:font="MS Gothic"/>
                <w14:uncheckedState w14:val="2610" w14:font="MS Gothic"/>
              </w14:checkbox>
            </w:sdtPr>
            <w:sdtEndPr/>
            <w:sdtContent>
              <w:p w14:paraId="353B1DE1" w14:textId="5BA982FA" w:rsidR="004609A9" w:rsidRPr="009D742B" w:rsidRDefault="004609A9" w:rsidP="00153856">
                <w:pPr>
                  <w:jc w:val="both"/>
                  <w:rPr>
                    <w:rFonts w:eastAsia="Calibri"/>
                    <w:sz w:val="20"/>
                    <w:szCs w:val="20"/>
                    <w:lang w:val="es-UY"/>
                  </w:rPr>
                </w:pPr>
                <w:r w:rsidRPr="009D742B">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36078E6" w14:textId="77777777" w:rsidR="004609A9" w:rsidRPr="009D742B" w:rsidRDefault="004609A9" w:rsidP="00153856">
            <w:pPr>
              <w:jc w:val="both"/>
              <w:rPr>
                <w:rFonts w:eastAsia="Calibri"/>
                <w:sz w:val="20"/>
                <w:szCs w:val="20"/>
                <w:lang w:val="es-UY"/>
              </w:rPr>
            </w:pPr>
            <w:r w:rsidRPr="009D742B">
              <w:rPr>
                <w:sz w:val="20"/>
                <w:lang w:val="es-UY"/>
              </w:rPr>
              <w:t>Muy bueno</w:t>
            </w:r>
          </w:p>
          <w:sdt>
            <w:sdtPr>
              <w:rPr>
                <w:rFonts w:eastAsia="Arimo"/>
                <w:sz w:val="20"/>
                <w:szCs w:val="20"/>
                <w:lang w:val="es-UY"/>
              </w:rPr>
              <w:id w:val="882453578"/>
              <w14:checkbox>
                <w14:checked w14:val="0"/>
                <w14:checkedState w14:val="2612" w14:font="MS Gothic"/>
                <w14:uncheckedState w14:val="2610" w14:font="MS Gothic"/>
              </w14:checkbox>
            </w:sdtPr>
            <w:sdtEndPr/>
            <w:sdtContent>
              <w:p w14:paraId="74195775" w14:textId="770ADB87" w:rsidR="004609A9" w:rsidRPr="009D742B" w:rsidRDefault="004609A9"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62DD87A" w14:textId="77777777" w:rsidR="004609A9" w:rsidRPr="009D742B" w:rsidRDefault="004609A9" w:rsidP="00153856">
            <w:pPr>
              <w:jc w:val="both"/>
              <w:rPr>
                <w:rFonts w:eastAsia="Calibri"/>
                <w:sz w:val="20"/>
                <w:szCs w:val="20"/>
                <w:lang w:val="es-UY"/>
              </w:rPr>
            </w:pPr>
            <w:r w:rsidRPr="009D742B">
              <w:rPr>
                <w:sz w:val="20"/>
                <w:lang w:val="es-UY"/>
              </w:rPr>
              <w:t>Excelente</w:t>
            </w:r>
          </w:p>
          <w:sdt>
            <w:sdtPr>
              <w:rPr>
                <w:rFonts w:eastAsia="Arimo"/>
                <w:sz w:val="20"/>
                <w:szCs w:val="20"/>
                <w:lang w:val="es-UY"/>
              </w:rPr>
              <w:id w:val="1553653241"/>
              <w14:checkbox>
                <w14:checked w14:val="0"/>
                <w14:checkedState w14:val="2612" w14:font="MS Gothic"/>
                <w14:uncheckedState w14:val="2610" w14:font="MS Gothic"/>
              </w14:checkbox>
            </w:sdtPr>
            <w:sdtEndPr/>
            <w:sdtContent>
              <w:p w14:paraId="411744F4" w14:textId="67D69D01" w:rsidR="004609A9" w:rsidRPr="009D742B" w:rsidRDefault="004609A9"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r>
      <w:tr w:rsidR="00D916E6" w:rsidRPr="00153856" w14:paraId="3D68B5D9" w14:textId="77777777" w:rsidTr="00D916E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ED1820" w14:textId="77777777" w:rsidR="00462007" w:rsidRPr="009D742B" w:rsidRDefault="00462007" w:rsidP="00153856">
            <w:pPr>
              <w:jc w:val="both"/>
              <w:rPr>
                <w:rFonts w:eastAsia="Calibri"/>
                <w:color w:val="005F9A"/>
                <w:sz w:val="20"/>
                <w:szCs w:val="20"/>
                <w:lang w:val="es-UY"/>
              </w:rPr>
            </w:pPr>
            <w:r w:rsidRPr="009D742B">
              <w:rPr>
                <w:color w:val="005F9A"/>
                <w:sz w:val="20"/>
                <w:lang w:val="es-UY"/>
              </w:rPr>
              <w:t>Evidencia para este criterio de evaluación:</w:t>
            </w:r>
          </w:p>
          <w:p w14:paraId="00CF837F" w14:textId="77777777" w:rsidR="00D916E6" w:rsidRPr="009D742B" w:rsidRDefault="00D916E6" w:rsidP="00153856">
            <w:pPr>
              <w:jc w:val="both"/>
              <w:rPr>
                <w:rFonts w:eastAsia="Calibri"/>
                <w:color w:val="0000FF"/>
                <w:sz w:val="20"/>
                <w:szCs w:val="20"/>
                <w:lang w:val="es-UY"/>
              </w:rPr>
            </w:pPr>
          </w:p>
          <w:p w14:paraId="33F44786" w14:textId="77777777" w:rsidR="00D916E6" w:rsidRPr="009D742B" w:rsidRDefault="00D916E6" w:rsidP="00153856">
            <w:pPr>
              <w:jc w:val="both"/>
              <w:rPr>
                <w:rFonts w:eastAsia="Calibri"/>
                <w:color w:val="0000FF"/>
                <w:sz w:val="20"/>
                <w:szCs w:val="20"/>
                <w:lang w:val="es-UY"/>
              </w:rPr>
            </w:pPr>
          </w:p>
        </w:tc>
      </w:tr>
    </w:tbl>
    <w:p w14:paraId="751526D3" w14:textId="2529BDD0" w:rsidR="00D916E6" w:rsidRPr="009D742B" w:rsidRDefault="00863449" w:rsidP="00153856">
      <w:pPr>
        <w:pStyle w:val="Heading4"/>
        <w:jc w:val="both"/>
        <w:rPr>
          <w:lang w:val="es-UY"/>
        </w:rPr>
      </w:pPr>
      <w:bookmarkStart w:id="2" w:name="_xvir7l"/>
      <w:bookmarkEnd w:id="2"/>
      <w:r w:rsidRPr="009D742B">
        <w:rPr>
          <w:lang w:val="es-UY"/>
        </w:rPr>
        <w:t xml:space="preserve">Criterio de evaluación </w:t>
      </w:r>
      <w:r w:rsidR="00D916E6" w:rsidRPr="009D742B">
        <w:rPr>
          <w:lang w:val="es-UY"/>
        </w:rPr>
        <w:t xml:space="preserve">2: </w:t>
      </w:r>
      <w:r w:rsidR="00407A4E" w:rsidRPr="009D742B">
        <w:rPr>
          <w:lang w:val="es-UY"/>
        </w:rPr>
        <w:t>Marco l</w:t>
      </w:r>
      <w:r w:rsidR="00D916E6" w:rsidRPr="009D742B">
        <w:rPr>
          <w:lang w:val="es-UY"/>
        </w:rPr>
        <w:t xml:space="preserve">egal </w:t>
      </w:r>
    </w:p>
    <w:p w14:paraId="4D63AB7B" w14:textId="7A0FC423" w:rsidR="00407A4E" w:rsidRPr="009D742B" w:rsidRDefault="00407A4E" w:rsidP="00153856">
      <w:pPr>
        <w:spacing w:line="240" w:lineRule="auto"/>
        <w:jc w:val="both"/>
        <w:rPr>
          <w:sz w:val="20"/>
          <w:lang w:val="es-UY"/>
        </w:rPr>
      </w:pPr>
      <w:r w:rsidRPr="009D742B">
        <w:rPr>
          <w:sz w:val="20"/>
          <w:lang w:val="es-UY"/>
        </w:rPr>
        <w:t>El marco legal define los poderes y deberes del ejecutivo y el parlamento, así como los mecanismos para el buen funcionamiento de la relación entre ellos. El marco legal requiere que el Poder Ejecutivo informe periódicamente al parlamento sobre sus actividades y establece un enfoque sistemático para la revisión y escrutinio de estas actividades.</w:t>
      </w:r>
    </w:p>
    <w:p w14:paraId="7C665769" w14:textId="2C045EF6" w:rsidR="00D916E6" w:rsidRPr="009D742B" w:rsidRDefault="00D916E6" w:rsidP="00153856">
      <w:pPr>
        <w:spacing w:line="240" w:lineRule="auto"/>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4609A9" w:rsidRPr="009D742B" w14:paraId="1A53070D" w14:textId="77777777" w:rsidTr="00863449">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11C6158" w14:textId="77777777" w:rsidR="004609A9" w:rsidRPr="009D742B" w:rsidRDefault="004609A9" w:rsidP="00153856">
            <w:pPr>
              <w:jc w:val="both"/>
              <w:rPr>
                <w:rFonts w:eastAsia="Calibri"/>
                <w:sz w:val="20"/>
                <w:szCs w:val="20"/>
                <w:lang w:val="es-UY"/>
              </w:rPr>
            </w:pPr>
            <w:r w:rsidRPr="009D742B">
              <w:rPr>
                <w:sz w:val="20"/>
                <w:lang w:val="es-UY"/>
              </w:rPr>
              <w:t>Inexistente</w:t>
            </w:r>
          </w:p>
          <w:sdt>
            <w:sdtPr>
              <w:rPr>
                <w:rFonts w:eastAsia="Arimo"/>
                <w:sz w:val="20"/>
                <w:szCs w:val="20"/>
                <w:lang w:val="es-UY"/>
              </w:rPr>
              <w:id w:val="1546103502"/>
              <w14:checkbox>
                <w14:checked w14:val="0"/>
                <w14:checkedState w14:val="2612" w14:font="MS Gothic"/>
                <w14:uncheckedState w14:val="2610" w14:font="MS Gothic"/>
              </w14:checkbox>
            </w:sdtPr>
            <w:sdtEndPr/>
            <w:sdtContent>
              <w:p w14:paraId="5C77DE1C" w14:textId="58CF1ECB" w:rsidR="004609A9" w:rsidRPr="009D742B" w:rsidRDefault="004609A9" w:rsidP="00153856">
                <w:pPr>
                  <w:jc w:val="both"/>
                  <w:rPr>
                    <w:rFonts w:eastAsia="Calibri"/>
                    <w:sz w:val="20"/>
                    <w:szCs w:val="20"/>
                    <w:lang w:val="es-UY"/>
                  </w:rPr>
                </w:pPr>
                <w:r w:rsidRPr="009D742B">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06A16C9" w14:textId="77777777" w:rsidR="004609A9" w:rsidRPr="009D742B" w:rsidRDefault="004609A9" w:rsidP="00153856">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50280955"/>
              <w14:checkbox>
                <w14:checked w14:val="0"/>
                <w14:checkedState w14:val="2612" w14:font="MS Gothic"/>
                <w14:uncheckedState w14:val="2610" w14:font="MS Gothic"/>
              </w14:checkbox>
            </w:sdtPr>
            <w:sdtEndPr/>
            <w:sdtContent>
              <w:p w14:paraId="33FB63E6" w14:textId="30F9095E" w:rsidR="004609A9" w:rsidRPr="009D742B" w:rsidRDefault="004609A9"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7A8B657" w14:textId="77777777" w:rsidR="004609A9" w:rsidRPr="009D742B" w:rsidRDefault="004609A9" w:rsidP="00153856">
            <w:pPr>
              <w:jc w:val="both"/>
              <w:rPr>
                <w:rFonts w:eastAsia="Calibri"/>
                <w:sz w:val="20"/>
                <w:szCs w:val="20"/>
                <w:lang w:val="es-UY"/>
              </w:rPr>
            </w:pPr>
            <w:r w:rsidRPr="009D742B">
              <w:rPr>
                <w:sz w:val="20"/>
                <w:lang w:val="es-UY"/>
              </w:rPr>
              <w:t>Básico</w:t>
            </w:r>
          </w:p>
          <w:sdt>
            <w:sdtPr>
              <w:rPr>
                <w:rFonts w:eastAsia="Arimo"/>
                <w:sz w:val="20"/>
                <w:szCs w:val="20"/>
                <w:lang w:val="es-UY"/>
              </w:rPr>
              <w:id w:val="-1455789931"/>
              <w14:checkbox>
                <w14:checked w14:val="0"/>
                <w14:checkedState w14:val="2612" w14:font="MS Gothic"/>
                <w14:uncheckedState w14:val="2610" w14:font="MS Gothic"/>
              </w14:checkbox>
            </w:sdtPr>
            <w:sdtEndPr/>
            <w:sdtContent>
              <w:p w14:paraId="469C1E6F" w14:textId="1E6823C4" w:rsidR="004609A9" w:rsidRPr="009D742B" w:rsidRDefault="004609A9"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6992B2E" w14:textId="77777777" w:rsidR="004609A9" w:rsidRPr="009D742B" w:rsidRDefault="004609A9" w:rsidP="00153856">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2130999701"/>
              <w14:checkbox>
                <w14:checked w14:val="0"/>
                <w14:checkedState w14:val="2612" w14:font="MS Gothic"/>
                <w14:uncheckedState w14:val="2610" w14:font="MS Gothic"/>
              </w14:checkbox>
            </w:sdtPr>
            <w:sdtEndPr/>
            <w:sdtContent>
              <w:p w14:paraId="683B8A54" w14:textId="0D1A3996" w:rsidR="004609A9" w:rsidRPr="009D742B" w:rsidRDefault="004609A9" w:rsidP="00153856">
                <w:pPr>
                  <w:jc w:val="both"/>
                  <w:rPr>
                    <w:rFonts w:eastAsia="Calibri"/>
                    <w:sz w:val="20"/>
                    <w:szCs w:val="20"/>
                    <w:lang w:val="es-UY"/>
                  </w:rPr>
                </w:pPr>
                <w:r w:rsidRPr="009D742B">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FC58E10" w14:textId="77777777" w:rsidR="004609A9" w:rsidRPr="009D742B" w:rsidRDefault="004609A9" w:rsidP="00153856">
            <w:pPr>
              <w:jc w:val="both"/>
              <w:rPr>
                <w:rFonts w:eastAsia="Calibri"/>
                <w:sz w:val="20"/>
                <w:szCs w:val="20"/>
                <w:lang w:val="es-UY"/>
              </w:rPr>
            </w:pPr>
            <w:r w:rsidRPr="009D742B">
              <w:rPr>
                <w:sz w:val="20"/>
                <w:lang w:val="es-UY"/>
              </w:rPr>
              <w:t>Muy bueno</w:t>
            </w:r>
          </w:p>
          <w:sdt>
            <w:sdtPr>
              <w:rPr>
                <w:rFonts w:eastAsia="Arimo"/>
                <w:sz w:val="20"/>
                <w:szCs w:val="20"/>
                <w:lang w:val="es-UY"/>
              </w:rPr>
              <w:id w:val="622430603"/>
              <w14:checkbox>
                <w14:checked w14:val="0"/>
                <w14:checkedState w14:val="2612" w14:font="MS Gothic"/>
                <w14:uncheckedState w14:val="2610" w14:font="MS Gothic"/>
              </w14:checkbox>
            </w:sdtPr>
            <w:sdtEndPr/>
            <w:sdtContent>
              <w:p w14:paraId="7C2EF801" w14:textId="38E7D607" w:rsidR="004609A9" w:rsidRPr="009D742B" w:rsidRDefault="004609A9"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E90A972" w14:textId="77777777" w:rsidR="004609A9" w:rsidRPr="009D742B" w:rsidRDefault="004609A9" w:rsidP="00153856">
            <w:pPr>
              <w:jc w:val="both"/>
              <w:rPr>
                <w:rFonts w:eastAsia="Calibri"/>
                <w:sz w:val="20"/>
                <w:szCs w:val="20"/>
                <w:lang w:val="es-UY"/>
              </w:rPr>
            </w:pPr>
            <w:r w:rsidRPr="009D742B">
              <w:rPr>
                <w:sz w:val="20"/>
                <w:lang w:val="es-UY"/>
              </w:rPr>
              <w:t>Excelente</w:t>
            </w:r>
          </w:p>
          <w:sdt>
            <w:sdtPr>
              <w:rPr>
                <w:rFonts w:eastAsia="Arimo"/>
                <w:sz w:val="20"/>
                <w:szCs w:val="20"/>
                <w:lang w:val="es-UY"/>
              </w:rPr>
              <w:id w:val="14357291"/>
              <w14:checkbox>
                <w14:checked w14:val="0"/>
                <w14:checkedState w14:val="2612" w14:font="MS Gothic"/>
                <w14:uncheckedState w14:val="2610" w14:font="MS Gothic"/>
              </w14:checkbox>
            </w:sdtPr>
            <w:sdtEndPr/>
            <w:sdtContent>
              <w:p w14:paraId="15167A00" w14:textId="0EC170E1" w:rsidR="004609A9" w:rsidRPr="009D742B" w:rsidRDefault="004609A9"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r>
      <w:tr w:rsidR="00D916E6" w:rsidRPr="00153856" w14:paraId="6CC747CA" w14:textId="77777777" w:rsidTr="00D916E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C33B4C" w14:textId="77777777" w:rsidR="00462007" w:rsidRPr="009D742B" w:rsidRDefault="00462007" w:rsidP="00153856">
            <w:pPr>
              <w:jc w:val="both"/>
              <w:rPr>
                <w:rFonts w:eastAsia="Calibri"/>
                <w:color w:val="005F9A"/>
                <w:sz w:val="20"/>
                <w:szCs w:val="20"/>
                <w:lang w:val="es-UY"/>
              </w:rPr>
            </w:pPr>
            <w:r w:rsidRPr="009D742B">
              <w:rPr>
                <w:color w:val="005F9A"/>
                <w:sz w:val="20"/>
                <w:lang w:val="es-UY"/>
              </w:rPr>
              <w:t>Evidencia para este criterio de evaluación:</w:t>
            </w:r>
          </w:p>
          <w:p w14:paraId="4FDB9B5E" w14:textId="77777777" w:rsidR="00D916E6" w:rsidRPr="009D742B" w:rsidRDefault="00D916E6" w:rsidP="00153856">
            <w:pPr>
              <w:jc w:val="both"/>
              <w:rPr>
                <w:rFonts w:eastAsia="Calibri"/>
                <w:color w:val="0000FF"/>
                <w:sz w:val="20"/>
                <w:szCs w:val="20"/>
                <w:lang w:val="es-UY"/>
              </w:rPr>
            </w:pPr>
          </w:p>
          <w:p w14:paraId="36E43B64" w14:textId="77777777" w:rsidR="00D916E6" w:rsidRPr="009D742B" w:rsidRDefault="00D916E6" w:rsidP="00153856">
            <w:pPr>
              <w:jc w:val="both"/>
              <w:rPr>
                <w:rFonts w:eastAsia="Calibri"/>
                <w:color w:val="0000FF"/>
                <w:sz w:val="20"/>
                <w:szCs w:val="20"/>
                <w:lang w:val="es-UY"/>
              </w:rPr>
            </w:pPr>
          </w:p>
        </w:tc>
      </w:tr>
    </w:tbl>
    <w:p w14:paraId="49E47DC8" w14:textId="77A9BF7B" w:rsidR="00407A4E" w:rsidRPr="009D742B" w:rsidRDefault="00863449" w:rsidP="00153856">
      <w:pPr>
        <w:pStyle w:val="Heading4"/>
        <w:jc w:val="both"/>
        <w:rPr>
          <w:lang w:val="es-UY"/>
        </w:rPr>
      </w:pPr>
      <w:bookmarkStart w:id="3" w:name="_3hv69ve"/>
      <w:bookmarkEnd w:id="3"/>
      <w:r w:rsidRPr="009D742B">
        <w:rPr>
          <w:lang w:val="es-UY"/>
        </w:rPr>
        <w:t xml:space="preserve">Criterio de evaluación </w:t>
      </w:r>
      <w:r w:rsidR="00D916E6" w:rsidRPr="009D742B">
        <w:rPr>
          <w:lang w:val="es-UY"/>
        </w:rPr>
        <w:t xml:space="preserve">3: </w:t>
      </w:r>
      <w:r w:rsidR="00407A4E" w:rsidRPr="009D742B">
        <w:rPr>
          <w:lang w:val="es-UY"/>
        </w:rPr>
        <w:t>Intercambio de información</w:t>
      </w:r>
    </w:p>
    <w:p w14:paraId="59CF3BB2" w14:textId="4A6BA8FB" w:rsidR="00407A4E" w:rsidRPr="009D742B" w:rsidRDefault="008A26A9" w:rsidP="00153856">
      <w:pPr>
        <w:spacing w:line="240" w:lineRule="auto"/>
        <w:jc w:val="both"/>
        <w:rPr>
          <w:sz w:val="20"/>
          <w:lang w:val="es-UY"/>
        </w:rPr>
      </w:pPr>
      <w:r w:rsidRPr="009D742B">
        <w:rPr>
          <w:sz w:val="20"/>
          <w:lang w:val="es-UY"/>
        </w:rPr>
        <w:t xml:space="preserve">Existen mecanismos establecidos para el intercambio periódico de información, así como para el acceso y la supervisión de los gastos, programas, servicios y desempeño del Poder Ejecutivo. Las </w:t>
      </w:r>
      <w:r w:rsidRPr="009D742B">
        <w:rPr>
          <w:sz w:val="20"/>
          <w:lang w:val="es-UY"/>
        </w:rPr>
        <w:lastRenderedPageBreak/>
        <w:t>oficinas o comisiones que se establezcan al efecto tienen carácter apartidista y permiten una comunicación fluida y acceso a la información entre los poderes.</w:t>
      </w:r>
    </w:p>
    <w:p w14:paraId="7E32066F" w14:textId="77777777" w:rsidR="00407A4E" w:rsidRPr="009D742B" w:rsidRDefault="00407A4E" w:rsidP="00153856">
      <w:pPr>
        <w:spacing w:line="240" w:lineRule="auto"/>
        <w:jc w:val="both"/>
        <w:rPr>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4609A9" w:rsidRPr="009D742B" w14:paraId="594D7ABA" w14:textId="77777777" w:rsidTr="00863449">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2C73528" w14:textId="77777777" w:rsidR="004609A9" w:rsidRPr="009D742B" w:rsidRDefault="004609A9" w:rsidP="00153856">
            <w:pPr>
              <w:jc w:val="both"/>
              <w:rPr>
                <w:rFonts w:eastAsia="Calibri"/>
                <w:sz w:val="20"/>
                <w:szCs w:val="20"/>
                <w:lang w:val="es-UY"/>
              </w:rPr>
            </w:pPr>
            <w:r w:rsidRPr="009D742B">
              <w:rPr>
                <w:sz w:val="20"/>
                <w:lang w:val="es-UY"/>
              </w:rPr>
              <w:t>Inexistente</w:t>
            </w:r>
          </w:p>
          <w:sdt>
            <w:sdtPr>
              <w:rPr>
                <w:rFonts w:eastAsia="Arimo"/>
                <w:sz w:val="20"/>
                <w:szCs w:val="20"/>
                <w:lang w:val="es-UY"/>
              </w:rPr>
              <w:id w:val="1942409396"/>
              <w14:checkbox>
                <w14:checked w14:val="0"/>
                <w14:checkedState w14:val="2612" w14:font="MS Gothic"/>
                <w14:uncheckedState w14:val="2610" w14:font="MS Gothic"/>
              </w14:checkbox>
            </w:sdtPr>
            <w:sdtEndPr/>
            <w:sdtContent>
              <w:p w14:paraId="402407BE" w14:textId="2F4EEAD7" w:rsidR="004609A9" w:rsidRPr="009D742B" w:rsidRDefault="004609A9" w:rsidP="00153856">
                <w:pPr>
                  <w:jc w:val="both"/>
                  <w:rPr>
                    <w:rFonts w:eastAsia="Calibri"/>
                    <w:sz w:val="20"/>
                    <w:szCs w:val="20"/>
                    <w:lang w:val="es-UY"/>
                  </w:rPr>
                </w:pPr>
                <w:r w:rsidRPr="009D742B">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8BCD45E" w14:textId="77777777" w:rsidR="004609A9" w:rsidRPr="009D742B" w:rsidRDefault="004609A9" w:rsidP="00153856">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34929095"/>
              <w14:checkbox>
                <w14:checked w14:val="0"/>
                <w14:checkedState w14:val="2612" w14:font="MS Gothic"/>
                <w14:uncheckedState w14:val="2610" w14:font="MS Gothic"/>
              </w14:checkbox>
            </w:sdtPr>
            <w:sdtEndPr/>
            <w:sdtContent>
              <w:p w14:paraId="48AC0626" w14:textId="6F2BDCD5" w:rsidR="004609A9" w:rsidRPr="009D742B" w:rsidRDefault="004609A9"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3F75390" w14:textId="77777777" w:rsidR="004609A9" w:rsidRPr="009D742B" w:rsidRDefault="004609A9" w:rsidP="00153856">
            <w:pPr>
              <w:jc w:val="both"/>
              <w:rPr>
                <w:rFonts w:eastAsia="Calibri"/>
                <w:sz w:val="20"/>
                <w:szCs w:val="20"/>
                <w:lang w:val="es-UY"/>
              </w:rPr>
            </w:pPr>
            <w:r w:rsidRPr="009D742B">
              <w:rPr>
                <w:sz w:val="20"/>
                <w:lang w:val="es-UY"/>
              </w:rPr>
              <w:t>Básico</w:t>
            </w:r>
          </w:p>
          <w:sdt>
            <w:sdtPr>
              <w:rPr>
                <w:rFonts w:eastAsia="Arimo"/>
                <w:sz w:val="20"/>
                <w:szCs w:val="20"/>
                <w:lang w:val="es-UY"/>
              </w:rPr>
              <w:id w:val="-941994794"/>
              <w14:checkbox>
                <w14:checked w14:val="0"/>
                <w14:checkedState w14:val="2612" w14:font="MS Gothic"/>
                <w14:uncheckedState w14:val="2610" w14:font="MS Gothic"/>
              </w14:checkbox>
            </w:sdtPr>
            <w:sdtEndPr/>
            <w:sdtContent>
              <w:p w14:paraId="3AB2443C" w14:textId="724DA6E8" w:rsidR="004609A9" w:rsidRPr="009D742B" w:rsidRDefault="004609A9"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FE027BD" w14:textId="77777777" w:rsidR="004609A9" w:rsidRPr="009D742B" w:rsidRDefault="004609A9" w:rsidP="00153856">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50388702"/>
              <w14:checkbox>
                <w14:checked w14:val="0"/>
                <w14:checkedState w14:val="2612" w14:font="MS Gothic"/>
                <w14:uncheckedState w14:val="2610" w14:font="MS Gothic"/>
              </w14:checkbox>
            </w:sdtPr>
            <w:sdtEndPr/>
            <w:sdtContent>
              <w:p w14:paraId="1E23FE26" w14:textId="55617073" w:rsidR="004609A9" w:rsidRPr="009D742B" w:rsidRDefault="004609A9" w:rsidP="00153856">
                <w:pPr>
                  <w:jc w:val="both"/>
                  <w:rPr>
                    <w:rFonts w:eastAsia="Calibri"/>
                    <w:sz w:val="20"/>
                    <w:szCs w:val="20"/>
                    <w:lang w:val="es-UY"/>
                  </w:rPr>
                </w:pPr>
                <w:r w:rsidRPr="009D742B">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6F37DF6" w14:textId="77777777" w:rsidR="004609A9" w:rsidRPr="009D742B" w:rsidRDefault="004609A9" w:rsidP="00153856">
            <w:pPr>
              <w:jc w:val="both"/>
              <w:rPr>
                <w:rFonts w:eastAsia="Calibri"/>
                <w:sz w:val="20"/>
                <w:szCs w:val="20"/>
                <w:lang w:val="es-UY"/>
              </w:rPr>
            </w:pPr>
            <w:r w:rsidRPr="009D742B">
              <w:rPr>
                <w:sz w:val="20"/>
                <w:lang w:val="es-UY"/>
              </w:rPr>
              <w:t>Muy bueno</w:t>
            </w:r>
          </w:p>
          <w:sdt>
            <w:sdtPr>
              <w:rPr>
                <w:rFonts w:eastAsia="Arimo"/>
                <w:sz w:val="20"/>
                <w:szCs w:val="20"/>
                <w:lang w:val="es-UY"/>
              </w:rPr>
              <w:id w:val="1571235816"/>
              <w14:checkbox>
                <w14:checked w14:val="0"/>
                <w14:checkedState w14:val="2612" w14:font="MS Gothic"/>
                <w14:uncheckedState w14:val="2610" w14:font="MS Gothic"/>
              </w14:checkbox>
            </w:sdtPr>
            <w:sdtEndPr/>
            <w:sdtContent>
              <w:p w14:paraId="6BB7AD60" w14:textId="7634449E" w:rsidR="004609A9" w:rsidRPr="009D742B" w:rsidRDefault="004609A9"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AC3DE4C" w14:textId="77777777" w:rsidR="004609A9" w:rsidRPr="009D742B" w:rsidRDefault="004609A9" w:rsidP="00153856">
            <w:pPr>
              <w:jc w:val="both"/>
              <w:rPr>
                <w:rFonts w:eastAsia="Calibri"/>
                <w:sz w:val="20"/>
                <w:szCs w:val="20"/>
                <w:lang w:val="es-UY"/>
              </w:rPr>
            </w:pPr>
            <w:r w:rsidRPr="009D742B">
              <w:rPr>
                <w:sz w:val="20"/>
                <w:lang w:val="es-UY"/>
              </w:rPr>
              <w:t>Excelente</w:t>
            </w:r>
          </w:p>
          <w:sdt>
            <w:sdtPr>
              <w:rPr>
                <w:rFonts w:eastAsia="Arimo"/>
                <w:sz w:val="20"/>
                <w:szCs w:val="20"/>
                <w:lang w:val="es-UY"/>
              </w:rPr>
              <w:id w:val="805901170"/>
              <w14:checkbox>
                <w14:checked w14:val="0"/>
                <w14:checkedState w14:val="2612" w14:font="MS Gothic"/>
                <w14:uncheckedState w14:val="2610" w14:font="MS Gothic"/>
              </w14:checkbox>
            </w:sdtPr>
            <w:sdtEndPr/>
            <w:sdtContent>
              <w:p w14:paraId="4496692B" w14:textId="1733D0F2" w:rsidR="004609A9" w:rsidRPr="009D742B" w:rsidRDefault="004609A9"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r>
      <w:tr w:rsidR="00D916E6" w:rsidRPr="00153856" w14:paraId="0F3BC99D" w14:textId="77777777" w:rsidTr="00D916E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C6AAE0" w14:textId="77777777" w:rsidR="00462007" w:rsidRPr="009D742B" w:rsidRDefault="00462007" w:rsidP="00153856">
            <w:pPr>
              <w:jc w:val="both"/>
              <w:rPr>
                <w:rFonts w:eastAsia="Calibri"/>
                <w:color w:val="005F9A"/>
                <w:sz w:val="20"/>
                <w:szCs w:val="20"/>
                <w:lang w:val="es-UY"/>
              </w:rPr>
            </w:pPr>
            <w:r w:rsidRPr="009D742B">
              <w:rPr>
                <w:color w:val="005F9A"/>
                <w:sz w:val="20"/>
                <w:lang w:val="es-UY"/>
              </w:rPr>
              <w:t>Evidencia para este criterio de evaluación:</w:t>
            </w:r>
          </w:p>
          <w:p w14:paraId="5B196EC1" w14:textId="77777777" w:rsidR="00D916E6" w:rsidRPr="009D742B" w:rsidRDefault="00D916E6" w:rsidP="00153856">
            <w:pPr>
              <w:jc w:val="both"/>
              <w:rPr>
                <w:rFonts w:eastAsia="Calibri"/>
                <w:color w:val="0000FF"/>
                <w:sz w:val="20"/>
                <w:szCs w:val="20"/>
                <w:lang w:val="es-UY"/>
              </w:rPr>
            </w:pPr>
          </w:p>
          <w:p w14:paraId="79BAD2F4" w14:textId="77777777" w:rsidR="00D916E6" w:rsidRPr="009D742B" w:rsidRDefault="00D916E6" w:rsidP="00153856">
            <w:pPr>
              <w:jc w:val="both"/>
              <w:rPr>
                <w:rFonts w:eastAsia="Calibri"/>
                <w:color w:val="0000FF"/>
                <w:sz w:val="20"/>
                <w:szCs w:val="20"/>
                <w:lang w:val="es-UY"/>
              </w:rPr>
            </w:pPr>
          </w:p>
        </w:tc>
      </w:tr>
    </w:tbl>
    <w:p w14:paraId="03B23FF7" w14:textId="745969F5" w:rsidR="00D916E6" w:rsidRPr="009D742B" w:rsidRDefault="00863449" w:rsidP="00153856">
      <w:pPr>
        <w:pStyle w:val="Heading4"/>
        <w:jc w:val="both"/>
        <w:rPr>
          <w:lang w:val="es-UY"/>
        </w:rPr>
      </w:pPr>
      <w:bookmarkStart w:id="4" w:name="_1x0gk37"/>
      <w:bookmarkEnd w:id="4"/>
      <w:r w:rsidRPr="009D742B">
        <w:rPr>
          <w:lang w:val="es-UY"/>
        </w:rPr>
        <w:t xml:space="preserve">Criterio de evaluación </w:t>
      </w:r>
      <w:r w:rsidR="00D916E6" w:rsidRPr="009D742B">
        <w:rPr>
          <w:lang w:val="es-UY"/>
        </w:rPr>
        <w:t xml:space="preserve">4: </w:t>
      </w:r>
      <w:r w:rsidR="008E6F86" w:rsidRPr="009D742B">
        <w:rPr>
          <w:lang w:val="es-UY"/>
        </w:rPr>
        <w:t>C</w:t>
      </w:r>
      <w:r w:rsidR="00D916E6" w:rsidRPr="009D742B">
        <w:rPr>
          <w:lang w:val="es-UY"/>
        </w:rPr>
        <w:t>oordina</w:t>
      </w:r>
      <w:r w:rsidR="008A26A9" w:rsidRPr="009D742B">
        <w:rPr>
          <w:lang w:val="es-UY"/>
        </w:rPr>
        <w:t>c</w:t>
      </w:r>
      <w:r w:rsidR="00D916E6" w:rsidRPr="009D742B">
        <w:rPr>
          <w:lang w:val="es-UY"/>
        </w:rPr>
        <w:t>i</w:t>
      </w:r>
      <w:r w:rsidR="008A26A9" w:rsidRPr="009D742B">
        <w:rPr>
          <w:lang w:val="es-UY"/>
        </w:rPr>
        <w:t>ó</w:t>
      </w:r>
      <w:r w:rsidR="00D916E6" w:rsidRPr="009D742B">
        <w:rPr>
          <w:lang w:val="es-UY"/>
        </w:rPr>
        <w:t>n</w:t>
      </w:r>
    </w:p>
    <w:p w14:paraId="2542E281" w14:textId="54390040" w:rsidR="008A26A9" w:rsidRPr="009D742B" w:rsidRDefault="008A26A9" w:rsidP="00153856">
      <w:pPr>
        <w:spacing w:line="240" w:lineRule="auto"/>
        <w:jc w:val="both"/>
        <w:rPr>
          <w:sz w:val="20"/>
          <w:lang w:val="es-UY"/>
        </w:rPr>
      </w:pPr>
      <w:bookmarkStart w:id="5" w:name="_oi5y3opiu994"/>
      <w:bookmarkEnd w:id="5"/>
      <w:r w:rsidRPr="009D742B">
        <w:rPr>
          <w:sz w:val="20"/>
          <w:lang w:val="es-UY"/>
        </w:rPr>
        <w:t>Tanto el parlamento como el Poder Ejecutivo tienen oficinas o personal dedicados a gestionar y coordinar las cuestiones que incluyen el establecimiento de la agenda parlamentaria, las preguntas al Primer Ministro, la participación de los ministros en las reuniones parlamentarias, la convocatoria de funcionarios ejecutivos al parlamento, las respuestas a las preguntas de los parlamentarios y asuntos similares.</w:t>
      </w:r>
    </w:p>
    <w:p w14:paraId="5D0F9D12" w14:textId="77777777" w:rsidR="00D916E6" w:rsidRPr="009D742B" w:rsidRDefault="00D916E6" w:rsidP="00153856">
      <w:pPr>
        <w:spacing w:line="240" w:lineRule="auto"/>
        <w:jc w:val="both"/>
        <w:rPr>
          <w:sz w:val="20"/>
          <w:szCs w:val="20"/>
          <w:lang w:val="es-UY"/>
        </w:rPr>
      </w:pPr>
      <w:bookmarkStart w:id="6" w:name="_6rmp55hobtu3"/>
      <w:bookmarkEnd w:id="6"/>
    </w:p>
    <w:tbl>
      <w:tblPr>
        <w:tblW w:w="5000" w:type="pct"/>
        <w:tblLook w:val="0400" w:firstRow="0" w:lastRow="0" w:firstColumn="0" w:lastColumn="0" w:noHBand="0" w:noVBand="1"/>
      </w:tblPr>
      <w:tblGrid>
        <w:gridCol w:w="1557"/>
        <w:gridCol w:w="1557"/>
        <w:gridCol w:w="1557"/>
        <w:gridCol w:w="1557"/>
        <w:gridCol w:w="1557"/>
        <w:gridCol w:w="1561"/>
      </w:tblGrid>
      <w:tr w:rsidR="004609A9" w:rsidRPr="009D742B" w14:paraId="6FA42833" w14:textId="77777777" w:rsidTr="00863449">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87530FD" w14:textId="77777777" w:rsidR="004609A9" w:rsidRPr="009D742B" w:rsidRDefault="004609A9" w:rsidP="00153856">
            <w:pPr>
              <w:jc w:val="both"/>
              <w:rPr>
                <w:rFonts w:eastAsia="Calibri"/>
                <w:sz w:val="20"/>
                <w:szCs w:val="20"/>
                <w:lang w:val="es-UY"/>
              </w:rPr>
            </w:pPr>
            <w:r w:rsidRPr="009D742B">
              <w:rPr>
                <w:sz w:val="20"/>
                <w:lang w:val="es-UY"/>
              </w:rPr>
              <w:t>Inexistente</w:t>
            </w:r>
          </w:p>
          <w:sdt>
            <w:sdtPr>
              <w:rPr>
                <w:rFonts w:eastAsia="Arimo"/>
                <w:sz w:val="20"/>
                <w:szCs w:val="20"/>
                <w:lang w:val="es-UY"/>
              </w:rPr>
              <w:id w:val="-1031422855"/>
              <w14:checkbox>
                <w14:checked w14:val="0"/>
                <w14:checkedState w14:val="2612" w14:font="MS Gothic"/>
                <w14:uncheckedState w14:val="2610" w14:font="MS Gothic"/>
              </w14:checkbox>
            </w:sdtPr>
            <w:sdtEndPr/>
            <w:sdtContent>
              <w:p w14:paraId="7E0CE9DC" w14:textId="52E53686" w:rsidR="004609A9" w:rsidRPr="009D742B" w:rsidRDefault="004609A9" w:rsidP="00153856">
                <w:pPr>
                  <w:jc w:val="both"/>
                  <w:rPr>
                    <w:rFonts w:eastAsia="Calibri"/>
                    <w:sz w:val="20"/>
                    <w:szCs w:val="20"/>
                    <w:lang w:val="es-UY"/>
                  </w:rPr>
                </w:pPr>
                <w:r w:rsidRPr="009D742B">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19423BF" w14:textId="77777777" w:rsidR="004609A9" w:rsidRPr="009D742B" w:rsidRDefault="004609A9" w:rsidP="00153856">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616765754"/>
              <w14:checkbox>
                <w14:checked w14:val="0"/>
                <w14:checkedState w14:val="2612" w14:font="MS Gothic"/>
                <w14:uncheckedState w14:val="2610" w14:font="MS Gothic"/>
              </w14:checkbox>
            </w:sdtPr>
            <w:sdtEndPr/>
            <w:sdtContent>
              <w:p w14:paraId="21612CF8" w14:textId="5B2C40DC" w:rsidR="004609A9" w:rsidRPr="009D742B" w:rsidRDefault="004609A9"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979F003" w14:textId="77777777" w:rsidR="004609A9" w:rsidRPr="009D742B" w:rsidRDefault="004609A9" w:rsidP="00153856">
            <w:pPr>
              <w:jc w:val="both"/>
              <w:rPr>
                <w:rFonts w:eastAsia="Calibri"/>
                <w:sz w:val="20"/>
                <w:szCs w:val="20"/>
                <w:lang w:val="es-UY"/>
              </w:rPr>
            </w:pPr>
            <w:r w:rsidRPr="009D742B">
              <w:rPr>
                <w:sz w:val="20"/>
                <w:lang w:val="es-UY"/>
              </w:rPr>
              <w:t>Básico</w:t>
            </w:r>
          </w:p>
          <w:sdt>
            <w:sdtPr>
              <w:rPr>
                <w:rFonts w:eastAsia="Arimo"/>
                <w:sz w:val="20"/>
                <w:szCs w:val="20"/>
                <w:lang w:val="es-UY"/>
              </w:rPr>
              <w:id w:val="-1657447277"/>
              <w14:checkbox>
                <w14:checked w14:val="0"/>
                <w14:checkedState w14:val="2612" w14:font="MS Gothic"/>
                <w14:uncheckedState w14:val="2610" w14:font="MS Gothic"/>
              </w14:checkbox>
            </w:sdtPr>
            <w:sdtEndPr/>
            <w:sdtContent>
              <w:p w14:paraId="2A73A09A" w14:textId="65F973A3" w:rsidR="004609A9" w:rsidRPr="009D742B" w:rsidRDefault="004609A9"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96A0F4D" w14:textId="77777777" w:rsidR="004609A9" w:rsidRPr="009D742B" w:rsidRDefault="004609A9" w:rsidP="00153856">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064405961"/>
              <w14:checkbox>
                <w14:checked w14:val="0"/>
                <w14:checkedState w14:val="2612" w14:font="MS Gothic"/>
                <w14:uncheckedState w14:val="2610" w14:font="MS Gothic"/>
              </w14:checkbox>
            </w:sdtPr>
            <w:sdtEndPr/>
            <w:sdtContent>
              <w:p w14:paraId="5904C69A" w14:textId="44D9C31B" w:rsidR="004609A9" w:rsidRPr="009D742B" w:rsidRDefault="004609A9" w:rsidP="00153856">
                <w:pPr>
                  <w:jc w:val="both"/>
                  <w:rPr>
                    <w:rFonts w:eastAsia="Calibri"/>
                    <w:sz w:val="20"/>
                    <w:szCs w:val="20"/>
                    <w:lang w:val="es-UY"/>
                  </w:rPr>
                </w:pPr>
                <w:r w:rsidRPr="009D742B">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34EFCF1" w14:textId="77777777" w:rsidR="004609A9" w:rsidRPr="009D742B" w:rsidRDefault="004609A9" w:rsidP="00153856">
            <w:pPr>
              <w:jc w:val="both"/>
              <w:rPr>
                <w:rFonts w:eastAsia="Calibri"/>
                <w:sz w:val="20"/>
                <w:szCs w:val="20"/>
                <w:lang w:val="es-UY"/>
              </w:rPr>
            </w:pPr>
            <w:r w:rsidRPr="009D742B">
              <w:rPr>
                <w:sz w:val="20"/>
                <w:lang w:val="es-UY"/>
              </w:rPr>
              <w:t>Muy bueno</w:t>
            </w:r>
          </w:p>
          <w:sdt>
            <w:sdtPr>
              <w:rPr>
                <w:rFonts w:eastAsia="Arimo"/>
                <w:sz w:val="20"/>
                <w:szCs w:val="20"/>
                <w:lang w:val="es-UY"/>
              </w:rPr>
              <w:id w:val="-827047207"/>
              <w14:checkbox>
                <w14:checked w14:val="0"/>
                <w14:checkedState w14:val="2612" w14:font="MS Gothic"/>
                <w14:uncheckedState w14:val="2610" w14:font="MS Gothic"/>
              </w14:checkbox>
            </w:sdtPr>
            <w:sdtEndPr/>
            <w:sdtContent>
              <w:p w14:paraId="74AEF905" w14:textId="484A887C" w:rsidR="004609A9" w:rsidRPr="009D742B" w:rsidRDefault="004609A9"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1A6AAF4" w14:textId="77777777" w:rsidR="004609A9" w:rsidRPr="009D742B" w:rsidRDefault="004609A9" w:rsidP="00153856">
            <w:pPr>
              <w:jc w:val="both"/>
              <w:rPr>
                <w:rFonts w:eastAsia="Calibri"/>
                <w:sz w:val="20"/>
                <w:szCs w:val="20"/>
                <w:lang w:val="es-UY"/>
              </w:rPr>
            </w:pPr>
            <w:r w:rsidRPr="009D742B">
              <w:rPr>
                <w:sz w:val="20"/>
                <w:lang w:val="es-UY"/>
              </w:rPr>
              <w:t>Excelente</w:t>
            </w:r>
          </w:p>
          <w:sdt>
            <w:sdtPr>
              <w:rPr>
                <w:rFonts w:eastAsia="Arimo"/>
                <w:sz w:val="20"/>
                <w:szCs w:val="20"/>
                <w:lang w:val="es-UY"/>
              </w:rPr>
              <w:id w:val="-536892330"/>
              <w14:checkbox>
                <w14:checked w14:val="0"/>
                <w14:checkedState w14:val="2612" w14:font="MS Gothic"/>
                <w14:uncheckedState w14:val="2610" w14:font="MS Gothic"/>
              </w14:checkbox>
            </w:sdtPr>
            <w:sdtEndPr/>
            <w:sdtContent>
              <w:p w14:paraId="0B023B28" w14:textId="51F93A6A" w:rsidR="004609A9" w:rsidRPr="009D742B" w:rsidRDefault="004609A9"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r>
      <w:tr w:rsidR="00D916E6" w:rsidRPr="00153856" w14:paraId="78B8A688" w14:textId="77777777" w:rsidTr="00D916E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962C2A" w14:textId="77777777" w:rsidR="00462007" w:rsidRPr="009D742B" w:rsidRDefault="00462007" w:rsidP="00153856">
            <w:pPr>
              <w:jc w:val="both"/>
              <w:rPr>
                <w:rFonts w:eastAsia="Calibri"/>
                <w:color w:val="005F9A"/>
                <w:sz w:val="20"/>
                <w:szCs w:val="20"/>
                <w:lang w:val="es-UY"/>
              </w:rPr>
            </w:pPr>
            <w:r w:rsidRPr="009D742B">
              <w:rPr>
                <w:color w:val="005F9A"/>
                <w:sz w:val="20"/>
                <w:lang w:val="es-UY"/>
              </w:rPr>
              <w:t>Evidencia para este criterio de evaluación:</w:t>
            </w:r>
          </w:p>
          <w:p w14:paraId="2EF6A719" w14:textId="77777777" w:rsidR="00D916E6" w:rsidRPr="009D742B" w:rsidRDefault="00D916E6" w:rsidP="00153856">
            <w:pPr>
              <w:jc w:val="both"/>
              <w:rPr>
                <w:rFonts w:eastAsia="Calibri"/>
                <w:color w:val="0000FF"/>
                <w:sz w:val="20"/>
                <w:szCs w:val="20"/>
                <w:lang w:val="es-UY"/>
              </w:rPr>
            </w:pPr>
          </w:p>
          <w:p w14:paraId="477543D9" w14:textId="77777777" w:rsidR="00D916E6" w:rsidRPr="009D742B" w:rsidRDefault="00D916E6" w:rsidP="00153856">
            <w:pPr>
              <w:jc w:val="both"/>
              <w:rPr>
                <w:rFonts w:eastAsia="Calibri"/>
                <w:color w:val="0000FF"/>
                <w:sz w:val="20"/>
                <w:szCs w:val="20"/>
                <w:lang w:val="es-UY"/>
              </w:rPr>
            </w:pPr>
          </w:p>
        </w:tc>
      </w:tr>
    </w:tbl>
    <w:p w14:paraId="5ED9B347" w14:textId="052A38C9" w:rsidR="00D916E6" w:rsidRPr="009D742B" w:rsidRDefault="00863449" w:rsidP="00153856">
      <w:pPr>
        <w:pStyle w:val="Heading4"/>
        <w:jc w:val="both"/>
        <w:rPr>
          <w:lang w:val="es-UY"/>
        </w:rPr>
      </w:pPr>
      <w:bookmarkStart w:id="7" w:name="_4h042r0"/>
      <w:bookmarkEnd w:id="7"/>
      <w:r w:rsidRPr="009D742B">
        <w:rPr>
          <w:lang w:val="es-UY"/>
        </w:rPr>
        <w:t xml:space="preserve">Criterio de evaluación </w:t>
      </w:r>
      <w:r w:rsidR="00D916E6" w:rsidRPr="009D742B">
        <w:rPr>
          <w:lang w:val="es-UY"/>
        </w:rPr>
        <w:t>5: Pr</w:t>
      </w:r>
      <w:r w:rsidR="006D5319" w:rsidRPr="009D742B">
        <w:rPr>
          <w:lang w:val="es-UY"/>
        </w:rPr>
        <w:t>áctica</w:t>
      </w:r>
    </w:p>
    <w:p w14:paraId="3FD12148" w14:textId="4F84599D" w:rsidR="006D5319" w:rsidRPr="009D742B" w:rsidRDefault="006D5319" w:rsidP="00153856">
      <w:pPr>
        <w:spacing w:line="240" w:lineRule="auto"/>
        <w:jc w:val="both"/>
        <w:rPr>
          <w:sz w:val="20"/>
          <w:lang w:val="es-UY"/>
        </w:rPr>
      </w:pPr>
      <w:r w:rsidRPr="009D742B">
        <w:rPr>
          <w:sz w:val="20"/>
          <w:lang w:val="es-UY"/>
        </w:rPr>
        <w:t>En la práctica, existe una relación de trabajo que funciona bien entre el Poder Ejecutivo y el parlamento, que se basa en un entendimiento mutuo y respeto por sus funciones respectivas. La información es compartida de manera efectiva entre los Poderes Ejecutivo y Legislativo.</w:t>
      </w:r>
    </w:p>
    <w:p w14:paraId="3243DF00" w14:textId="77777777" w:rsidR="00D916E6" w:rsidRPr="009D742B" w:rsidRDefault="00D916E6" w:rsidP="00153856">
      <w:pPr>
        <w:spacing w:line="240" w:lineRule="auto"/>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4609A9" w:rsidRPr="009D742B" w14:paraId="003ABE17" w14:textId="77777777" w:rsidTr="00A0769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3F8BEE6" w14:textId="77777777" w:rsidR="004609A9" w:rsidRPr="009D742B" w:rsidRDefault="004609A9" w:rsidP="00153856">
            <w:pPr>
              <w:jc w:val="both"/>
              <w:rPr>
                <w:rFonts w:eastAsia="Calibri"/>
                <w:sz w:val="20"/>
                <w:szCs w:val="20"/>
                <w:lang w:val="es-UY"/>
              </w:rPr>
            </w:pPr>
            <w:r w:rsidRPr="009D742B">
              <w:rPr>
                <w:sz w:val="20"/>
                <w:lang w:val="es-UY"/>
              </w:rPr>
              <w:t>Inexistente</w:t>
            </w:r>
          </w:p>
          <w:sdt>
            <w:sdtPr>
              <w:rPr>
                <w:rFonts w:eastAsia="Arimo"/>
                <w:sz w:val="20"/>
                <w:szCs w:val="20"/>
                <w:lang w:val="es-UY"/>
              </w:rPr>
              <w:id w:val="-1935734413"/>
              <w14:checkbox>
                <w14:checked w14:val="0"/>
                <w14:checkedState w14:val="2612" w14:font="MS Gothic"/>
                <w14:uncheckedState w14:val="2610" w14:font="MS Gothic"/>
              </w14:checkbox>
            </w:sdtPr>
            <w:sdtEndPr/>
            <w:sdtContent>
              <w:p w14:paraId="4BFDAA23" w14:textId="38C04DBB" w:rsidR="004609A9" w:rsidRPr="009D742B" w:rsidRDefault="004609A9" w:rsidP="00153856">
                <w:pPr>
                  <w:jc w:val="both"/>
                  <w:rPr>
                    <w:rFonts w:eastAsia="Calibri"/>
                    <w:sz w:val="20"/>
                    <w:szCs w:val="20"/>
                    <w:lang w:val="es-UY"/>
                  </w:rPr>
                </w:pPr>
                <w:r w:rsidRPr="009D742B">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13E6049" w14:textId="77777777" w:rsidR="004609A9" w:rsidRPr="009D742B" w:rsidRDefault="004609A9" w:rsidP="00153856">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141968058"/>
              <w14:checkbox>
                <w14:checked w14:val="0"/>
                <w14:checkedState w14:val="2612" w14:font="MS Gothic"/>
                <w14:uncheckedState w14:val="2610" w14:font="MS Gothic"/>
              </w14:checkbox>
            </w:sdtPr>
            <w:sdtEndPr/>
            <w:sdtContent>
              <w:p w14:paraId="68C8B60C" w14:textId="51006E6A" w:rsidR="004609A9" w:rsidRPr="009D742B" w:rsidRDefault="004609A9"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7B95E0B" w14:textId="77777777" w:rsidR="004609A9" w:rsidRPr="009D742B" w:rsidRDefault="004609A9" w:rsidP="00153856">
            <w:pPr>
              <w:jc w:val="both"/>
              <w:rPr>
                <w:rFonts w:eastAsia="Calibri"/>
                <w:sz w:val="20"/>
                <w:szCs w:val="20"/>
                <w:lang w:val="es-UY"/>
              </w:rPr>
            </w:pPr>
            <w:r w:rsidRPr="009D742B">
              <w:rPr>
                <w:sz w:val="20"/>
                <w:lang w:val="es-UY"/>
              </w:rPr>
              <w:t>Básico</w:t>
            </w:r>
          </w:p>
          <w:sdt>
            <w:sdtPr>
              <w:rPr>
                <w:rFonts w:eastAsia="Arimo"/>
                <w:sz w:val="20"/>
                <w:szCs w:val="20"/>
                <w:lang w:val="es-UY"/>
              </w:rPr>
              <w:id w:val="1135528925"/>
              <w14:checkbox>
                <w14:checked w14:val="0"/>
                <w14:checkedState w14:val="2612" w14:font="MS Gothic"/>
                <w14:uncheckedState w14:val="2610" w14:font="MS Gothic"/>
              </w14:checkbox>
            </w:sdtPr>
            <w:sdtEndPr/>
            <w:sdtContent>
              <w:p w14:paraId="5C21D1A0" w14:textId="5D599965" w:rsidR="004609A9" w:rsidRPr="009D742B" w:rsidRDefault="004609A9"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7A8160C" w14:textId="77777777" w:rsidR="004609A9" w:rsidRPr="009D742B" w:rsidRDefault="004609A9" w:rsidP="00153856">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78557451"/>
              <w14:checkbox>
                <w14:checked w14:val="0"/>
                <w14:checkedState w14:val="2612" w14:font="MS Gothic"/>
                <w14:uncheckedState w14:val="2610" w14:font="MS Gothic"/>
              </w14:checkbox>
            </w:sdtPr>
            <w:sdtEndPr/>
            <w:sdtContent>
              <w:p w14:paraId="2F116F20" w14:textId="4662A71F" w:rsidR="004609A9" w:rsidRPr="009D742B" w:rsidRDefault="004609A9" w:rsidP="00153856">
                <w:pPr>
                  <w:jc w:val="both"/>
                  <w:rPr>
                    <w:rFonts w:eastAsia="Calibri"/>
                    <w:sz w:val="20"/>
                    <w:szCs w:val="20"/>
                    <w:lang w:val="es-UY"/>
                  </w:rPr>
                </w:pPr>
                <w:r w:rsidRPr="009D742B">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A4841A7" w14:textId="77777777" w:rsidR="004609A9" w:rsidRPr="009D742B" w:rsidRDefault="004609A9" w:rsidP="00153856">
            <w:pPr>
              <w:jc w:val="both"/>
              <w:rPr>
                <w:rFonts w:eastAsia="Calibri"/>
                <w:sz w:val="20"/>
                <w:szCs w:val="20"/>
                <w:lang w:val="es-UY"/>
              </w:rPr>
            </w:pPr>
            <w:r w:rsidRPr="009D742B">
              <w:rPr>
                <w:sz w:val="20"/>
                <w:lang w:val="es-UY"/>
              </w:rPr>
              <w:t>Muy bueno</w:t>
            </w:r>
          </w:p>
          <w:sdt>
            <w:sdtPr>
              <w:rPr>
                <w:rFonts w:eastAsia="Arimo"/>
                <w:sz w:val="20"/>
                <w:szCs w:val="20"/>
                <w:lang w:val="es-UY"/>
              </w:rPr>
              <w:id w:val="298499083"/>
              <w14:checkbox>
                <w14:checked w14:val="0"/>
                <w14:checkedState w14:val="2612" w14:font="MS Gothic"/>
                <w14:uncheckedState w14:val="2610" w14:font="MS Gothic"/>
              </w14:checkbox>
            </w:sdtPr>
            <w:sdtEndPr/>
            <w:sdtContent>
              <w:p w14:paraId="2F02B472" w14:textId="010B8082" w:rsidR="004609A9" w:rsidRPr="009D742B" w:rsidRDefault="004609A9"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C819D93" w14:textId="77777777" w:rsidR="004609A9" w:rsidRPr="009D742B" w:rsidRDefault="004609A9" w:rsidP="00153856">
            <w:pPr>
              <w:jc w:val="both"/>
              <w:rPr>
                <w:rFonts w:eastAsia="Calibri"/>
                <w:sz w:val="20"/>
                <w:szCs w:val="20"/>
                <w:lang w:val="es-UY"/>
              </w:rPr>
            </w:pPr>
            <w:r w:rsidRPr="009D742B">
              <w:rPr>
                <w:sz w:val="20"/>
                <w:lang w:val="es-UY"/>
              </w:rPr>
              <w:t>Excelente</w:t>
            </w:r>
          </w:p>
          <w:sdt>
            <w:sdtPr>
              <w:rPr>
                <w:rFonts w:eastAsia="Arimo"/>
                <w:sz w:val="20"/>
                <w:szCs w:val="20"/>
                <w:lang w:val="es-UY"/>
              </w:rPr>
              <w:id w:val="1694730066"/>
              <w14:checkbox>
                <w14:checked w14:val="0"/>
                <w14:checkedState w14:val="2612" w14:font="MS Gothic"/>
                <w14:uncheckedState w14:val="2610" w14:font="MS Gothic"/>
              </w14:checkbox>
            </w:sdtPr>
            <w:sdtEndPr/>
            <w:sdtContent>
              <w:p w14:paraId="175A59FB" w14:textId="6386D2C0" w:rsidR="004609A9" w:rsidRPr="009D742B" w:rsidRDefault="004609A9"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r>
      <w:tr w:rsidR="00D916E6" w:rsidRPr="00153856" w14:paraId="3D76B622" w14:textId="77777777" w:rsidTr="00D916E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292A77" w14:textId="77777777" w:rsidR="00462007" w:rsidRPr="009D742B" w:rsidRDefault="00462007" w:rsidP="00153856">
            <w:pPr>
              <w:jc w:val="both"/>
              <w:rPr>
                <w:rFonts w:eastAsia="Calibri"/>
                <w:color w:val="005F9A"/>
                <w:sz w:val="20"/>
                <w:szCs w:val="20"/>
                <w:lang w:val="es-UY"/>
              </w:rPr>
            </w:pPr>
            <w:r w:rsidRPr="009D742B">
              <w:rPr>
                <w:color w:val="005F9A"/>
                <w:sz w:val="20"/>
                <w:lang w:val="es-UY"/>
              </w:rPr>
              <w:t>Evidencia para este criterio de evaluación:</w:t>
            </w:r>
          </w:p>
          <w:p w14:paraId="23F03BED" w14:textId="77777777" w:rsidR="00D916E6" w:rsidRPr="009D742B" w:rsidRDefault="00D916E6" w:rsidP="00153856">
            <w:pPr>
              <w:jc w:val="both"/>
              <w:rPr>
                <w:rFonts w:eastAsia="Calibri"/>
                <w:color w:val="0000FF"/>
                <w:sz w:val="20"/>
                <w:szCs w:val="20"/>
                <w:lang w:val="es-UY"/>
              </w:rPr>
            </w:pPr>
          </w:p>
          <w:p w14:paraId="5237B063" w14:textId="77777777" w:rsidR="00D916E6" w:rsidRPr="009D742B" w:rsidRDefault="00D916E6" w:rsidP="00153856">
            <w:pPr>
              <w:jc w:val="both"/>
              <w:rPr>
                <w:rFonts w:eastAsia="Calibri"/>
                <w:color w:val="0000FF"/>
                <w:sz w:val="20"/>
                <w:szCs w:val="20"/>
                <w:lang w:val="es-UY"/>
              </w:rPr>
            </w:pPr>
          </w:p>
        </w:tc>
      </w:tr>
    </w:tbl>
    <w:p w14:paraId="68F851A5" w14:textId="55B1363A" w:rsidR="000D6887" w:rsidRPr="009D742B" w:rsidRDefault="000D6887" w:rsidP="00153856">
      <w:pPr>
        <w:pStyle w:val="section-title"/>
        <w:jc w:val="both"/>
      </w:pPr>
      <w:r w:rsidRPr="009D742B">
        <w:t xml:space="preserve">Recomendaciones </w:t>
      </w:r>
      <w:r w:rsidR="00135D43">
        <w:t xml:space="preserve">para el </w:t>
      </w:r>
      <w:r w:rsidRPr="009D742B">
        <w:t>cambio</w:t>
      </w:r>
    </w:p>
    <w:tbl>
      <w:tblPr>
        <w:tblStyle w:val="TableGrid"/>
        <w:tblW w:w="5000" w:type="pct"/>
        <w:tblCellMar>
          <w:left w:w="115" w:type="dxa"/>
          <w:right w:w="115" w:type="dxa"/>
        </w:tblCellMar>
        <w:tblLook w:val="04A0" w:firstRow="1" w:lastRow="0" w:firstColumn="1" w:lastColumn="0" w:noHBand="0" w:noVBand="1"/>
      </w:tblPr>
      <w:tblGrid>
        <w:gridCol w:w="9360"/>
      </w:tblGrid>
      <w:tr w:rsidR="00D916E6" w:rsidRPr="00153856" w14:paraId="6BF6A70C" w14:textId="77777777" w:rsidTr="00D916E6">
        <w:trPr>
          <w:trHeight w:val="1440"/>
        </w:trPr>
        <w:tc>
          <w:tcPr>
            <w:tcW w:w="5000" w:type="pct"/>
            <w:tcBorders>
              <w:top w:val="single" w:sz="4" w:space="0" w:color="auto"/>
              <w:left w:val="single" w:sz="4" w:space="0" w:color="auto"/>
              <w:bottom w:val="single" w:sz="4" w:space="0" w:color="auto"/>
              <w:right w:val="single" w:sz="4" w:space="0" w:color="auto"/>
            </w:tcBorders>
            <w:hideMark/>
          </w:tcPr>
          <w:p w14:paraId="5D183F5A" w14:textId="77777777" w:rsidR="00F9617A" w:rsidRPr="009D742B" w:rsidRDefault="00F9617A" w:rsidP="00153856">
            <w:pPr>
              <w:jc w:val="both"/>
              <w:rPr>
                <w:i/>
                <w:color w:val="000000"/>
                <w:sz w:val="20"/>
                <w:shd w:val="clear" w:color="auto" w:fill="FFFFFF"/>
                <w:lang w:val="es-UY"/>
              </w:rPr>
            </w:pPr>
            <w:r w:rsidRPr="009D742B">
              <w:rPr>
                <w:i/>
                <w:color w:val="000000"/>
                <w:sz w:val="20"/>
                <w:shd w:val="clear" w:color="auto" w:fill="FFFFFF"/>
                <w:lang w:val="es-UY"/>
              </w:rPr>
              <w:t>Utilice este espacio para anotar las recomendaciones y las ideas para fortalecer las reglamentaciones y prácticas en esta área.</w:t>
            </w:r>
          </w:p>
          <w:p w14:paraId="4A9C5F09" w14:textId="1F06A5ED" w:rsidR="00D916E6" w:rsidRPr="009D742B" w:rsidRDefault="00D916E6" w:rsidP="00153856">
            <w:pPr>
              <w:keepNext/>
              <w:jc w:val="both"/>
              <w:rPr>
                <w:rFonts w:cs="Arial"/>
                <w:sz w:val="20"/>
                <w:szCs w:val="20"/>
                <w:lang w:val="es-UY"/>
              </w:rPr>
            </w:pPr>
          </w:p>
        </w:tc>
      </w:tr>
    </w:tbl>
    <w:p w14:paraId="70735BD6" w14:textId="77777777" w:rsidR="00D916E6" w:rsidRPr="009D742B" w:rsidRDefault="00D916E6" w:rsidP="00153856">
      <w:pPr>
        <w:spacing w:line="240" w:lineRule="auto"/>
        <w:jc w:val="both"/>
        <w:rPr>
          <w:sz w:val="18"/>
          <w:szCs w:val="18"/>
          <w:lang w:val="es-UY"/>
        </w:rPr>
      </w:pPr>
    </w:p>
    <w:p w14:paraId="149710EA" w14:textId="60F58390" w:rsidR="00D916E6" w:rsidRPr="009D742B" w:rsidRDefault="00D916E6" w:rsidP="00153856">
      <w:pPr>
        <w:pStyle w:val="Dimension"/>
        <w:rPr>
          <w:lang w:val="es-UY"/>
        </w:rPr>
      </w:pPr>
      <w:bookmarkStart w:id="8" w:name="_2w5ecyt"/>
      <w:bookmarkEnd w:id="8"/>
      <w:r w:rsidRPr="009D742B">
        <w:rPr>
          <w:lang w:val="es-UY"/>
        </w:rPr>
        <w:lastRenderedPageBreak/>
        <w:t>Dimensi</w:t>
      </w:r>
      <w:r w:rsidR="006D5319" w:rsidRPr="009D742B">
        <w:rPr>
          <w:lang w:val="es-UY"/>
        </w:rPr>
        <w:t>ó</w:t>
      </w:r>
      <w:r w:rsidRPr="009D742B">
        <w:rPr>
          <w:lang w:val="es-UY"/>
        </w:rPr>
        <w:t>n 1.10.2: Rela</w:t>
      </w:r>
      <w:r w:rsidR="00F649CE" w:rsidRPr="009D742B">
        <w:rPr>
          <w:lang w:val="es-UY"/>
        </w:rPr>
        <w:t>c</w:t>
      </w:r>
      <w:r w:rsidRPr="009D742B">
        <w:rPr>
          <w:lang w:val="es-UY"/>
        </w:rPr>
        <w:t>ion</w:t>
      </w:r>
      <w:r w:rsidR="00F649CE" w:rsidRPr="009D742B">
        <w:rPr>
          <w:lang w:val="es-UY"/>
        </w:rPr>
        <w:t>e</w:t>
      </w:r>
      <w:r w:rsidRPr="009D742B">
        <w:rPr>
          <w:lang w:val="es-UY"/>
        </w:rPr>
        <w:t xml:space="preserve">s </w:t>
      </w:r>
      <w:r w:rsidR="00F649CE" w:rsidRPr="009D742B">
        <w:rPr>
          <w:lang w:val="es-UY"/>
        </w:rPr>
        <w:t>con el Poder Judicial</w:t>
      </w:r>
      <w:r w:rsidRPr="009D742B">
        <w:rPr>
          <w:lang w:val="es-UY"/>
        </w:rPr>
        <w:t xml:space="preserve"> </w:t>
      </w:r>
    </w:p>
    <w:tbl>
      <w:tblPr>
        <w:tblStyle w:val="TableGrid"/>
        <w:tblW w:w="0" w:type="auto"/>
        <w:shd w:val="clear" w:color="auto" w:fill="EEEEEE"/>
        <w:tblLook w:val="04A0" w:firstRow="1" w:lastRow="0" w:firstColumn="1" w:lastColumn="0" w:noHBand="0" w:noVBand="1"/>
      </w:tblPr>
      <w:tblGrid>
        <w:gridCol w:w="9346"/>
      </w:tblGrid>
      <w:tr w:rsidR="00D916E6" w:rsidRPr="009E264B" w14:paraId="448A8ECE" w14:textId="77777777" w:rsidTr="00D6368C">
        <w:tc>
          <w:tcPr>
            <w:tcW w:w="9346" w:type="dxa"/>
            <w:shd w:val="clear" w:color="auto" w:fill="EEEEEE"/>
          </w:tcPr>
          <w:p w14:paraId="6120DAF5" w14:textId="77777777" w:rsidR="00CB4AB9" w:rsidRPr="009D742B" w:rsidRDefault="00CB4AB9" w:rsidP="00153856">
            <w:pPr>
              <w:jc w:val="both"/>
              <w:rPr>
                <w:sz w:val="20"/>
                <w:szCs w:val="20"/>
                <w:lang w:val="es-UY"/>
              </w:rPr>
            </w:pPr>
            <w:r w:rsidRPr="009D742B">
              <w:rPr>
                <w:sz w:val="20"/>
                <w:lang w:val="es-UY"/>
              </w:rPr>
              <w:t>Esta dimensión es parte de:</w:t>
            </w:r>
          </w:p>
          <w:p w14:paraId="447CE383" w14:textId="77777777" w:rsidR="00CB4AB9" w:rsidRPr="009D742B" w:rsidRDefault="00CB4AB9" w:rsidP="00153856">
            <w:pPr>
              <w:pStyle w:val="ListParagraph"/>
              <w:numPr>
                <w:ilvl w:val="0"/>
                <w:numId w:val="45"/>
              </w:numPr>
              <w:jc w:val="both"/>
              <w:rPr>
                <w:sz w:val="20"/>
                <w:szCs w:val="20"/>
                <w:lang w:val="es-UY"/>
              </w:rPr>
            </w:pPr>
            <w:r w:rsidRPr="009D742B">
              <w:rPr>
                <w:sz w:val="20"/>
                <w:lang w:val="es-UY"/>
              </w:rPr>
              <w:t>Indicador 1.10: Relaciones con otras ramas de gobierno</w:t>
            </w:r>
          </w:p>
          <w:p w14:paraId="7E0FF081" w14:textId="72E57FAB" w:rsidR="00D916E6" w:rsidRPr="00E729E9" w:rsidRDefault="00E729E9" w:rsidP="00153856">
            <w:pPr>
              <w:numPr>
                <w:ilvl w:val="0"/>
                <w:numId w:val="46"/>
              </w:numPr>
              <w:jc w:val="both"/>
              <w:rPr>
                <w:sz w:val="20"/>
                <w:szCs w:val="20"/>
                <w:lang w:val="es-UY"/>
              </w:rPr>
            </w:pPr>
            <w:r>
              <w:rPr>
                <w:sz w:val="20"/>
                <w:lang w:val="es-UY"/>
              </w:rPr>
              <w:t>M</w:t>
            </w:r>
            <w:r w:rsidR="00CB4AB9" w:rsidRPr="009D742B">
              <w:rPr>
                <w:sz w:val="20"/>
                <w:lang w:val="es-UY"/>
              </w:rPr>
              <w:t>eta 1: Parlamentos eficaces</w:t>
            </w:r>
          </w:p>
        </w:tc>
      </w:tr>
    </w:tbl>
    <w:p w14:paraId="08CB7E8D" w14:textId="30C0F43C" w:rsidR="00D6368C" w:rsidRPr="009D742B" w:rsidRDefault="00135D43" w:rsidP="00153856">
      <w:pPr>
        <w:pStyle w:val="section-title"/>
        <w:jc w:val="both"/>
      </w:pPr>
      <w:r>
        <w:t>Sobre</w:t>
      </w:r>
      <w:r w:rsidR="00D6368C" w:rsidRPr="009D742B">
        <w:t xml:space="preserve"> esta dimensión</w:t>
      </w:r>
    </w:p>
    <w:p w14:paraId="175DABE1" w14:textId="58947C6B" w:rsidR="00E36800" w:rsidRPr="009D742B" w:rsidRDefault="00484F6D" w:rsidP="00153856">
      <w:pPr>
        <w:spacing w:line="240" w:lineRule="auto"/>
        <w:jc w:val="both"/>
        <w:rPr>
          <w:sz w:val="20"/>
          <w:lang w:val="es-UY"/>
        </w:rPr>
      </w:pPr>
      <w:r w:rsidRPr="009D742B">
        <w:rPr>
          <w:sz w:val="20"/>
          <w:lang w:val="es-UY"/>
        </w:rPr>
        <w:t>Esta dimensión aborda la relación entre el parlamento y el Poder Judicial que, debido a la naturaleza política del primero y la imparcialidad política del segundo, deben estar estrictamente separados por la Constitución. Esta relación implica tanto la responsabilidad del parlamento en la elaboración de las leyes como la responsabilidad del Poder Judicial en la interpretación y aplicación de la ley.</w:t>
      </w:r>
    </w:p>
    <w:p w14:paraId="7F978CC2" w14:textId="77777777" w:rsidR="00E36800" w:rsidRPr="009D742B" w:rsidRDefault="00E36800" w:rsidP="00153856">
      <w:pPr>
        <w:spacing w:line="240" w:lineRule="auto"/>
        <w:jc w:val="both"/>
        <w:rPr>
          <w:sz w:val="20"/>
          <w:lang w:val="es-UY"/>
        </w:rPr>
      </w:pPr>
    </w:p>
    <w:p w14:paraId="73FFED41" w14:textId="035404B4" w:rsidR="00E36800" w:rsidRPr="009D742B" w:rsidRDefault="000E5BA8" w:rsidP="00153856">
      <w:pPr>
        <w:spacing w:line="240" w:lineRule="auto"/>
        <w:jc w:val="both"/>
        <w:rPr>
          <w:sz w:val="20"/>
          <w:lang w:val="es-UY"/>
        </w:rPr>
      </w:pPr>
      <w:r w:rsidRPr="009D742B">
        <w:rPr>
          <w:sz w:val="20"/>
          <w:lang w:val="es-UY"/>
        </w:rPr>
        <w:t>Es responsabilidad del parlamento establecer un marco legal que establezca criterios claramente definidos para los nombramientos judiciales, normas inequívocas y justas sobre la suspensión o destitución de los jueces, y seguridad adecuada en el cargo y garantías de independencia para los jueces, y garantizar que el sistema judicial disponga de los recursos presupuestarios adecuados.</w:t>
      </w:r>
    </w:p>
    <w:p w14:paraId="3C3DBD57" w14:textId="77777777" w:rsidR="00E36800" w:rsidRPr="009D742B" w:rsidRDefault="00E36800" w:rsidP="00153856">
      <w:pPr>
        <w:spacing w:line="240" w:lineRule="auto"/>
        <w:jc w:val="both"/>
        <w:rPr>
          <w:sz w:val="20"/>
          <w:lang w:val="es-UY"/>
        </w:rPr>
      </w:pPr>
    </w:p>
    <w:p w14:paraId="78E1412E" w14:textId="44419F22" w:rsidR="00D916E6" w:rsidRPr="009D742B" w:rsidRDefault="000E5BA8" w:rsidP="00153856">
      <w:pPr>
        <w:spacing w:line="240" w:lineRule="auto"/>
        <w:jc w:val="both"/>
        <w:rPr>
          <w:sz w:val="20"/>
          <w:szCs w:val="20"/>
          <w:lang w:val="es-UY"/>
        </w:rPr>
      </w:pPr>
      <w:r w:rsidRPr="009D742B">
        <w:rPr>
          <w:sz w:val="20"/>
          <w:szCs w:val="20"/>
          <w:lang w:val="es-UY"/>
        </w:rPr>
        <w:t>En much</w:t>
      </w:r>
      <w:r w:rsidR="006C40D8" w:rsidRPr="009D742B">
        <w:rPr>
          <w:sz w:val="20"/>
          <w:szCs w:val="20"/>
          <w:lang w:val="es-UY"/>
        </w:rPr>
        <w:t>o</w:t>
      </w:r>
      <w:r w:rsidRPr="009D742B">
        <w:rPr>
          <w:sz w:val="20"/>
          <w:szCs w:val="20"/>
          <w:lang w:val="es-UY"/>
        </w:rPr>
        <w:t>s</w:t>
      </w:r>
      <w:r w:rsidR="006C40D8" w:rsidRPr="009D742B">
        <w:rPr>
          <w:sz w:val="20"/>
          <w:szCs w:val="20"/>
          <w:lang w:val="es-UY"/>
        </w:rPr>
        <w:t xml:space="preserve"> países</w:t>
      </w:r>
      <w:r w:rsidRPr="009D742B">
        <w:rPr>
          <w:sz w:val="20"/>
          <w:szCs w:val="20"/>
          <w:lang w:val="es-UY"/>
        </w:rPr>
        <w:t xml:space="preserve">, el sistema de pesos y contrapesos requiere el consentimiento del parlamento en la confirmación de los jueces superiores, y el parlamento tiene el poder de acusar a dichos jueces por delitos graves o mala conducta. La relación entre el parlamento y el </w:t>
      </w:r>
      <w:r w:rsidR="006C40D8" w:rsidRPr="009D742B">
        <w:rPr>
          <w:sz w:val="20"/>
          <w:szCs w:val="20"/>
          <w:lang w:val="es-UY"/>
        </w:rPr>
        <w:t>P</w:t>
      </w:r>
      <w:r w:rsidRPr="009D742B">
        <w:rPr>
          <w:sz w:val="20"/>
          <w:szCs w:val="20"/>
          <w:lang w:val="es-UY"/>
        </w:rPr>
        <w:t xml:space="preserve">oder </w:t>
      </w:r>
      <w:r w:rsidR="006C40D8" w:rsidRPr="009D742B">
        <w:rPr>
          <w:sz w:val="20"/>
          <w:szCs w:val="20"/>
          <w:lang w:val="es-UY"/>
        </w:rPr>
        <w:t>J</w:t>
      </w:r>
      <w:r w:rsidRPr="009D742B">
        <w:rPr>
          <w:sz w:val="20"/>
          <w:szCs w:val="20"/>
          <w:lang w:val="es-UY"/>
        </w:rPr>
        <w:t xml:space="preserve">udicial también implica que la interpretación y aplicación de la ley es responsabilidad del </w:t>
      </w:r>
      <w:r w:rsidR="006C40D8" w:rsidRPr="009D742B">
        <w:rPr>
          <w:sz w:val="20"/>
          <w:szCs w:val="20"/>
          <w:lang w:val="es-UY"/>
        </w:rPr>
        <w:t>P</w:t>
      </w:r>
      <w:r w:rsidRPr="009D742B">
        <w:rPr>
          <w:sz w:val="20"/>
          <w:szCs w:val="20"/>
          <w:lang w:val="es-UY"/>
        </w:rPr>
        <w:t xml:space="preserve">oder </w:t>
      </w:r>
      <w:r w:rsidR="006C40D8" w:rsidRPr="009D742B">
        <w:rPr>
          <w:sz w:val="20"/>
          <w:szCs w:val="20"/>
          <w:lang w:val="es-UY"/>
        </w:rPr>
        <w:t>J</w:t>
      </w:r>
      <w:r w:rsidRPr="009D742B">
        <w:rPr>
          <w:sz w:val="20"/>
          <w:szCs w:val="20"/>
          <w:lang w:val="es-UY"/>
        </w:rPr>
        <w:t xml:space="preserve">udicial y no del parlamento. En la mayoría de los sistemas legales, el </w:t>
      </w:r>
      <w:r w:rsidR="006C40D8" w:rsidRPr="009D742B">
        <w:rPr>
          <w:sz w:val="20"/>
          <w:szCs w:val="20"/>
          <w:lang w:val="es-UY"/>
        </w:rPr>
        <w:t>P</w:t>
      </w:r>
      <w:r w:rsidRPr="009D742B">
        <w:rPr>
          <w:sz w:val="20"/>
          <w:szCs w:val="20"/>
          <w:lang w:val="es-UY"/>
        </w:rPr>
        <w:t xml:space="preserve">oder </w:t>
      </w:r>
      <w:r w:rsidR="006C40D8" w:rsidRPr="009D742B">
        <w:rPr>
          <w:sz w:val="20"/>
          <w:szCs w:val="20"/>
          <w:lang w:val="es-UY"/>
        </w:rPr>
        <w:t>J</w:t>
      </w:r>
      <w:r w:rsidRPr="009D742B">
        <w:rPr>
          <w:sz w:val="20"/>
          <w:szCs w:val="20"/>
          <w:lang w:val="es-UY"/>
        </w:rPr>
        <w:t>udicial tiene el mandato de pronunciarse sobre la constitucionalidad de las leyes aprobadas por el parlamento y, en algunos casos, incluso derogarlas.</w:t>
      </w:r>
    </w:p>
    <w:p w14:paraId="186E731A" w14:textId="77777777" w:rsidR="00D916E6" w:rsidRPr="009D742B" w:rsidRDefault="00D916E6" w:rsidP="00153856">
      <w:pPr>
        <w:spacing w:line="240" w:lineRule="auto"/>
        <w:jc w:val="both"/>
        <w:rPr>
          <w:sz w:val="20"/>
          <w:szCs w:val="20"/>
          <w:lang w:val="es-UY"/>
        </w:rPr>
      </w:pPr>
    </w:p>
    <w:p w14:paraId="494510AE" w14:textId="6DFC41BE" w:rsidR="000E5BA8" w:rsidRPr="009D742B" w:rsidRDefault="00A6037A" w:rsidP="00153856">
      <w:pPr>
        <w:spacing w:line="240" w:lineRule="auto"/>
        <w:jc w:val="both"/>
        <w:rPr>
          <w:sz w:val="20"/>
          <w:lang w:val="es-UY"/>
        </w:rPr>
      </w:pPr>
      <w:r w:rsidRPr="009D742B">
        <w:rPr>
          <w:sz w:val="20"/>
          <w:lang w:val="es-UY"/>
        </w:rPr>
        <w:t>Además de estas relaciones formales entre el parlamento y el Poder Judicial, la separación de poderes también requiere que ambos poderes desempeñen sus funciones con respeto mutuo y moderación. Por ejemplo, el reglamento del parlamento puede restringir que los parlamentarios hagan comentarios adversos sobre los jueces o planteen asuntos ante los tribunales en debate, mientras que al Poder Judicial se le puede prohibir interferir en asuntos que son competencia exclusiva del parlamento.</w:t>
      </w:r>
    </w:p>
    <w:p w14:paraId="661CCCE8" w14:textId="77777777" w:rsidR="00AB7A0B" w:rsidRPr="009D742B" w:rsidRDefault="00AB7A0B" w:rsidP="00153856">
      <w:pPr>
        <w:pStyle w:val="section-title"/>
        <w:jc w:val="both"/>
      </w:pPr>
      <w:r w:rsidRPr="009D742B">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346"/>
      </w:tblGrid>
      <w:tr w:rsidR="00D916E6" w:rsidRPr="000624E6" w14:paraId="283DB232" w14:textId="77777777" w:rsidTr="00D916E6">
        <w:tc>
          <w:tcPr>
            <w:tcW w:w="5000" w:type="pct"/>
            <w:shd w:val="clear" w:color="auto" w:fill="EEEEEE"/>
          </w:tcPr>
          <w:p w14:paraId="73C20DD6" w14:textId="38191554" w:rsidR="00444AE3" w:rsidRPr="009D742B" w:rsidRDefault="00135D43" w:rsidP="00153856">
            <w:pPr>
              <w:spacing w:line="240" w:lineRule="auto"/>
              <w:jc w:val="both"/>
              <w:rPr>
                <w:i/>
                <w:sz w:val="20"/>
                <w:lang w:val="es-UY"/>
              </w:rPr>
            </w:pPr>
            <w:r>
              <w:rPr>
                <w:i/>
                <w:sz w:val="20"/>
                <w:lang w:val="es-UY"/>
              </w:rPr>
              <w:t xml:space="preserve">Basado </w:t>
            </w:r>
            <w:r w:rsidR="00444AE3" w:rsidRPr="009D742B">
              <w:rPr>
                <w:i/>
                <w:sz w:val="20"/>
                <w:lang w:val="es-UY"/>
              </w:rPr>
              <w:t>en un análisis comparativo</w:t>
            </w:r>
            <w:r>
              <w:rPr>
                <w:i/>
                <w:sz w:val="20"/>
                <w:lang w:val="es-UY"/>
              </w:rPr>
              <w:t xml:space="preserve"> mundial</w:t>
            </w:r>
            <w:r w:rsidR="00444AE3" w:rsidRPr="009D742B">
              <w:rPr>
                <w:i/>
                <w:sz w:val="20"/>
                <w:lang w:val="es-UY"/>
              </w:rPr>
              <w:t>, el objetivo al que aspira</w:t>
            </w:r>
            <w:r>
              <w:rPr>
                <w:i/>
                <w:sz w:val="20"/>
                <w:lang w:val="es-UY"/>
              </w:rPr>
              <w:t>n</w:t>
            </w:r>
            <w:r w:rsidR="00444AE3" w:rsidRPr="009D742B">
              <w:rPr>
                <w:i/>
                <w:sz w:val="20"/>
                <w:lang w:val="es-UY"/>
              </w:rPr>
              <w:t xml:space="preserve"> los parlamentos en el ámbito de </w:t>
            </w:r>
            <w:r w:rsidR="00CA7808" w:rsidRPr="009D742B">
              <w:rPr>
                <w:i/>
                <w:sz w:val="20"/>
                <w:lang w:val="es-UY"/>
              </w:rPr>
              <w:t>“</w:t>
            </w:r>
            <w:r w:rsidR="00444AE3" w:rsidRPr="009D742B">
              <w:rPr>
                <w:i/>
                <w:sz w:val="20"/>
                <w:lang w:val="es-UY"/>
              </w:rPr>
              <w:t>la</w:t>
            </w:r>
            <w:r w:rsidR="00CA7808" w:rsidRPr="009D742B">
              <w:rPr>
                <w:i/>
                <w:sz w:val="20"/>
                <w:lang w:val="es-UY"/>
              </w:rPr>
              <w:t>s</w:t>
            </w:r>
            <w:r w:rsidR="00444AE3" w:rsidRPr="009D742B">
              <w:rPr>
                <w:i/>
                <w:sz w:val="20"/>
                <w:lang w:val="es-UY"/>
              </w:rPr>
              <w:t xml:space="preserve"> </w:t>
            </w:r>
            <w:r w:rsidR="00CA7808" w:rsidRPr="009D742B">
              <w:rPr>
                <w:i/>
                <w:sz w:val="20"/>
                <w:lang w:val="es-UY"/>
              </w:rPr>
              <w:t>relaciones con el Poder Judicial</w:t>
            </w:r>
            <w:r w:rsidR="00444AE3" w:rsidRPr="009D742B">
              <w:rPr>
                <w:i/>
                <w:sz w:val="20"/>
                <w:lang w:val="es-UY"/>
              </w:rPr>
              <w:t xml:space="preserve">” </w:t>
            </w:r>
            <w:r>
              <w:rPr>
                <w:i/>
                <w:sz w:val="20"/>
                <w:lang w:val="es-UY"/>
              </w:rPr>
              <w:t xml:space="preserve">es el </w:t>
            </w:r>
            <w:r w:rsidR="00444AE3" w:rsidRPr="009D742B">
              <w:rPr>
                <w:i/>
                <w:sz w:val="20"/>
                <w:lang w:val="es-UY"/>
              </w:rPr>
              <w:t>siguiente:</w:t>
            </w:r>
          </w:p>
          <w:p w14:paraId="4B950D81" w14:textId="77777777" w:rsidR="00444AE3" w:rsidRPr="009D742B" w:rsidRDefault="00444AE3" w:rsidP="00153856">
            <w:pPr>
              <w:spacing w:line="240" w:lineRule="auto"/>
              <w:jc w:val="both"/>
              <w:rPr>
                <w:i/>
                <w:sz w:val="20"/>
                <w:lang w:val="es-UY"/>
              </w:rPr>
            </w:pPr>
          </w:p>
          <w:p w14:paraId="76E100FB" w14:textId="36C0313E" w:rsidR="00D916E6" w:rsidRPr="009D742B" w:rsidRDefault="00CB44DD" w:rsidP="00153856">
            <w:pPr>
              <w:spacing w:line="240" w:lineRule="auto"/>
              <w:jc w:val="both"/>
              <w:rPr>
                <w:sz w:val="20"/>
                <w:szCs w:val="20"/>
                <w:lang w:val="es-UY"/>
              </w:rPr>
            </w:pPr>
            <w:r w:rsidRPr="009D742B">
              <w:rPr>
                <w:sz w:val="20"/>
                <w:szCs w:val="20"/>
                <w:lang w:val="es-UY"/>
              </w:rPr>
              <w:t>La Constitución establece la separación de poderes entre los Poderes Legislativo y Judicial. Todas las relaciones e interacciones entre el Poder Judicial y el parlamento se llevan a cabo en estricto cumplimiento de la Constitución y la ley, y en un espíritu de respeto mutuo por su independencia.</w:t>
            </w:r>
          </w:p>
          <w:p w14:paraId="721077C8" w14:textId="77777777" w:rsidR="00CA7808" w:rsidRPr="009D742B" w:rsidRDefault="00CA7808" w:rsidP="00153856">
            <w:pPr>
              <w:spacing w:line="240" w:lineRule="auto"/>
              <w:jc w:val="both"/>
              <w:rPr>
                <w:sz w:val="20"/>
                <w:lang w:val="es-UY"/>
              </w:rPr>
            </w:pPr>
          </w:p>
          <w:p w14:paraId="51A48962" w14:textId="5BC93926" w:rsidR="00CB44DD" w:rsidRPr="009D742B" w:rsidRDefault="00CB44DD" w:rsidP="00153856">
            <w:pPr>
              <w:spacing w:line="240" w:lineRule="auto"/>
              <w:jc w:val="both"/>
              <w:rPr>
                <w:sz w:val="20"/>
                <w:lang w:val="es-UY"/>
              </w:rPr>
            </w:pPr>
            <w:r w:rsidRPr="009D742B">
              <w:rPr>
                <w:sz w:val="20"/>
                <w:lang w:val="es-UY"/>
              </w:rPr>
              <w:t>El parlamento ha establecido un marco legal que establece criterios claramente definidos para los nombramientos judiciales, normas inequívocas y justas sobre la suspensión o destitución de los jueces, y seguridad adecuada en el cargo y garantías de independencia para los jueces. Los jueces sólo podrán ser suspendidos o removidos por razones de incapacidad o mala conducta que los incapaciten para el desempeño de sus funciones.</w:t>
            </w:r>
          </w:p>
          <w:p w14:paraId="41E7CCC9" w14:textId="77777777" w:rsidR="00D916E6" w:rsidRPr="009D742B" w:rsidRDefault="00D916E6" w:rsidP="00153856">
            <w:pPr>
              <w:spacing w:line="240" w:lineRule="auto"/>
              <w:jc w:val="both"/>
              <w:rPr>
                <w:sz w:val="20"/>
                <w:szCs w:val="20"/>
                <w:lang w:val="es-UY"/>
              </w:rPr>
            </w:pPr>
          </w:p>
          <w:p w14:paraId="1C5A8A7D" w14:textId="3355EA13" w:rsidR="00CB44DD" w:rsidRPr="009D742B" w:rsidRDefault="00CB44DD" w:rsidP="00153856">
            <w:pPr>
              <w:spacing w:line="240" w:lineRule="auto"/>
              <w:jc w:val="both"/>
              <w:rPr>
                <w:sz w:val="20"/>
                <w:szCs w:val="20"/>
                <w:lang w:val="es-UY"/>
              </w:rPr>
            </w:pPr>
            <w:r w:rsidRPr="009D742B">
              <w:rPr>
                <w:sz w:val="20"/>
                <w:szCs w:val="20"/>
                <w:lang w:val="es-UY"/>
              </w:rPr>
              <w:t>El parlamento asigna recursos presupuestarios adecuados para que el sistema judicial funcione de manera eficaz y sin restricciones.</w:t>
            </w:r>
          </w:p>
          <w:p w14:paraId="6F298E1C" w14:textId="77777777" w:rsidR="00D916E6" w:rsidRPr="009D742B" w:rsidRDefault="00D916E6" w:rsidP="00153856">
            <w:pPr>
              <w:spacing w:line="240" w:lineRule="auto"/>
              <w:jc w:val="both"/>
              <w:rPr>
                <w:sz w:val="20"/>
                <w:szCs w:val="20"/>
                <w:lang w:val="es-UY"/>
              </w:rPr>
            </w:pPr>
          </w:p>
        </w:tc>
      </w:tr>
    </w:tbl>
    <w:p w14:paraId="7831DB0E" w14:textId="77777777" w:rsidR="002C44B3" w:rsidRPr="009D742B" w:rsidRDefault="002C44B3" w:rsidP="00153856">
      <w:pPr>
        <w:pStyle w:val="section-title"/>
        <w:jc w:val="both"/>
      </w:pPr>
      <w:bookmarkStart w:id="9" w:name="_webcww6grqy9"/>
      <w:bookmarkEnd w:id="9"/>
      <w:r w:rsidRPr="009D742B">
        <w:t xml:space="preserve">Evaluación </w:t>
      </w:r>
    </w:p>
    <w:p w14:paraId="355417B9" w14:textId="77777777" w:rsidR="00135D43" w:rsidRDefault="00135D43" w:rsidP="00153856">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w:t>
      </w:r>
      <w:r>
        <w:rPr>
          <w:sz w:val="20"/>
          <w:lang w:val="es-AR"/>
        </w:rPr>
        <w:lastRenderedPageBreak/>
        <w:t xml:space="preserve">Rudimentario, Básico, Bueno, Muy bueno y Excelente) que mejor refleje la situación en su parlamento, y proporcione detalles de la evidencia en la que está basada esta evaluación.  </w:t>
      </w:r>
    </w:p>
    <w:p w14:paraId="761EF6BC" w14:textId="77777777" w:rsidR="00135D43" w:rsidRDefault="00135D43" w:rsidP="00153856">
      <w:pPr>
        <w:spacing w:before="200" w:line="240" w:lineRule="auto"/>
        <w:jc w:val="both"/>
        <w:rPr>
          <w:sz w:val="20"/>
          <w:lang w:val="es-AR"/>
        </w:rPr>
      </w:pPr>
      <w:r>
        <w:rPr>
          <w:sz w:val="20"/>
          <w:lang w:val="es-AR"/>
        </w:rPr>
        <w:t>La evidencia para la evaluación de esta dimensión podría incluir lo siguiente:</w:t>
      </w:r>
    </w:p>
    <w:p w14:paraId="5F5870F1" w14:textId="77777777" w:rsidR="00D916E6" w:rsidRPr="009D742B" w:rsidRDefault="00D916E6" w:rsidP="00153856">
      <w:pPr>
        <w:spacing w:line="240" w:lineRule="auto"/>
        <w:jc w:val="both"/>
        <w:rPr>
          <w:sz w:val="20"/>
          <w:szCs w:val="20"/>
          <w:lang w:val="es-UY"/>
        </w:rPr>
      </w:pPr>
    </w:p>
    <w:p w14:paraId="7AD1B189" w14:textId="572C0945" w:rsidR="00AA34E2" w:rsidRPr="009D742B" w:rsidRDefault="00AA34E2" w:rsidP="00153856">
      <w:pPr>
        <w:numPr>
          <w:ilvl w:val="0"/>
          <w:numId w:val="44"/>
        </w:numPr>
        <w:spacing w:line="240" w:lineRule="auto"/>
        <w:ind w:left="567" w:hanging="567"/>
        <w:jc w:val="both"/>
        <w:rPr>
          <w:sz w:val="20"/>
          <w:szCs w:val="20"/>
          <w:lang w:val="es-UY"/>
        </w:rPr>
      </w:pPr>
      <w:r w:rsidRPr="009D742B">
        <w:rPr>
          <w:sz w:val="20"/>
          <w:szCs w:val="20"/>
          <w:lang w:val="es-UY"/>
        </w:rPr>
        <w:t>Disposiciones de la Constitución, o normas equivalentes, sobre la separación de poderes entre los Poderes Legislativo y Judicial, así como procedimientos y prácticas que reflejen el respeto mutuo por su independencia.</w:t>
      </w:r>
    </w:p>
    <w:p w14:paraId="5994C28A" w14:textId="0EAF1A0F" w:rsidR="00AA34E2" w:rsidRPr="009D742B" w:rsidRDefault="00AA34E2" w:rsidP="00153856">
      <w:pPr>
        <w:numPr>
          <w:ilvl w:val="0"/>
          <w:numId w:val="44"/>
        </w:numPr>
        <w:spacing w:line="240" w:lineRule="auto"/>
        <w:ind w:left="567" w:hanging="567"/>
        <w:jc w:val="both"/>
        <w:rPr>
          <w:sz w:val="20"/>
          <w:szCs w:val="20"/>
          <w:lang w:val="es-UY"/>
        </w:rPr>
      </w:pPr>
      <w:r w:rsidRPr="009D742B">
        <w:rPr>
          <w:sz w:val="20"/>
          <w:szCs w:val="20"/>
          <w:lang w:val="es-UY"/>
        </w:rPr>
        <w:t>Disposiciones del marco jurídico que establecen criterios claramente definidos para los nombramientos judiciales, normas inequívocas y justas sobre la suspensión o destitución de jueces y salvaguardias de la independencia.</w:t>
      </w:r>
    </w:p>
    <w:p w14:paraId="3AF80605" w14:textId="68C5FB06" w:rsidR="00AA34E2" w:rsidRPr="009D742B" w:rsidRDefault="00AA34E2" w:rsidP="00153856">
      <w:pPr>
        <w:numPr>
          <w:ilvl w:val="0"/>
          <w:numId w:val="44"/>
        </w:numPr>
        <w:spacing w:line="240" w:lineRule="auto"/>
        <w:ind w:left="567" w:hanging="567"/>
        <w:jc w:val="both"/>
        <w:rPr>
          <w:sz w:val="20"/>
          <w:szCs w:val="20"/>
          <w:lang w:val="es-UY"/>
        </w:rPr>
      </w:pPr>
      <w:r w:rsidRPr="009D742B">
        <w:rPr>
          <w:sz w:val="20"/>
          <w:szCs w:val="20"/>
          <w:lang w:val="es-UY"/>
        </w:rPr>
        <w:t>Asignaciones presupuestarias que proporcionen recursos adecuados al Poder Judicial para que funcione eficazmente.</w:t>
      </w:r>
    </w:p>
    <w:p w14:paraId="580BB825" w14:textId="1E3C3596" w:rsidR="00AA34E2" w:rsidRPr="009D742B" w:rsidRDefault="00AA34E2" w:rsidP="00153856">
      <w:pPr>
        <w:numPr>
          <w:ilvl w:val="0"/>
          <w:numId w:val="44"/>
        </w:numPr>
        <w:spacing w:line="240" w:lineRule="auto"/>
        <w:ind w:left="567" w:hanging="567"/>
        <w:jc w:val="both"/>
        <w:rPr>
          <w:sz w:val="20"/>
          <w:szCs w:val="20"/>
          <w:lang w:val="es-UY"/>
        </w:rPr>
      </w:pPr>
      <w:r w:rsidRPr="009D742B">
        <w:rPr>
          <w:sz w:val="20"/>
          <w:szCs w:val="20"/>
          <w:lang w:val="es-UY"/>
        </w:rPr>
        <w:t>Disposiciones del marco legal que establecen procedimientos explícitos y detallados para el nombramiento y destitución de los jueces superiores.</w:t>
      </w:r>
    </w:p>
    <w:p w14:paraId="0CA0A0A0" w14:textId="6D04FB22" w:rsidR="00AA34E2" w:rsidRPr="009D742B" w:rsidRDefault="00AA34E2" w:rsidP="00153856">
      <w:pPr>
        <w:numPr>
          <w:ilvl w:val="0"/>
          <w:numId w:val="44"/>
        </w:numPr>
        <w:spacing w:line="240" w:lineRule="auto"/>
        <w:ind w:left="567" w:hanging="567"/>
        <w:jc w:val="both"/>
        <w:rPr>
          <w:sz w:val="20"/>
          <w:szCs w:val="20"/>
          <w:lang w:val="es-UY"/>
        </w:rPr>
      </w:pPr>
      <w:r w:rsidRPr="009D742B">
        <w:rPr>
          <w:sz w:val="20"/>
          <w:szCs w:val="20"/>
          <w:lang w:val="es-UY"/>
        </w:rPr>
        <w:t>Informes sobre confirmaciones judiciales y juicios políticos emitidos por el parlamento</w:t>
      </w:r>
    </w:p>
    <w:p w14:paraId="093EE249" w14:textId="77777777" w:rsidR="00AA34E2" w:rsidRPr="009D742B" w:rsidRDefault="00AA34E2" w:rsidP="00153856">
      <w:pPr>
        <w:spacing w:line="240" w:lineRule="auto"/>
        <w:ind w:left="562"/>
        <w:jc w:val="both"/>
        <w:rPr>
          <w:sz w:val="20"/>
          <w:szCs w:val="20"/>
          <w:lang w:val="es-UY"/>
        </w:rPr>
      </w:pPr>
    </w:p>
    <w:p w14:paraId="013E43B1" w14:textId="7DCBB187" w:rsidR="0079032C" w:rsidRPr="009D742B" w:rsidRDefault="00135D43" w:rsidP="00153856">
      <w:pPr>
        <w:spacing w:line="240" w:lineRule="auto"/>
        <w:jc w:val="both"/>
        <w:rPr>
          <w:sz w:val="20"/>
          <w:lang w:val="es-UY"/>
        </w:rPr>
      </w:pPr>
      <w:r>
        <w:rPr>
          <w:sz w:val="20"/>
          <w:lang w:val="es-UY"/>
        </w:rPr>
        <w:t>Cuando corresponda</w:t>
      </w:r>
      <w:r w:rsidR="0079032C" w:rsidRPr="009D742B">
        <w:rPr>
          <w:sz w:val="20"/>
          <w:lang w:val="es-UY"/>
        </w:rPr>
        <w:t xml:space="preserve">, proporcione comentarios </w:t>
      </w:r>
      <w:r>
        <w:rPr>
          <w:sz w:val="20"/>
          <w:lang w:val="es-UY"/>
        </w:rPr>
        <w:t xml:space="preserve">adicionales </w:t>
      </w:r>
      <w:r w:rsidR="0079032C" w:rsidRPr="009D742B">
        <w:rPr>
          <w:sz w:val="20"/>
          <w:lang w:val="es-UY"/>
        </w:rPr>
        <w:t>o ejemplos que respalden la evaluación.</w:t>
      </w:r>
    </w:p>
    <w:p w14:paraId="452E0829" w14:textId="77777777" w:rsidR="00D916E6" w:rsidRPr="009D742B" w:rsidRDefault="00D916E6" w:rsidP="00153856">
      <w:pPr>
        <w:spacing w:line="240" w:lineRule="auto"/>
        <w:jc w:val="both"/>
        <w:rPr>
          <w:sz w:val="20"/>
          <w:szCs w:val="20"/>
          <w:lang w:val="es-UY"/>
        </w:rPr>
      </w:pPr>
    </w:p>
    <w:p w14:paraId="11FBDAE6" w14:textId="64CEA002" w:rsidR="00D916E6" w:rsidRPr="009D742B" w:rsidRDefault="00863449" w:rsidP="00153856">
      <w:pPr>
        <w:pStyle w:val="Heading4"/>
        <w:jc w:val="both"/>
        <w:rPr>
          <w:lang w:val="es-UY"/>
        </w:rPr>
      </w:pPr>
      <w:bookmarkStart w:id="10" w:name="_bgyn8vr17q48"/>
      <w:bookmarkEnd w:id="10"/>
      <w:r w:rsidRPr="009D742B">
        <w:rPr>
          <w:lang w:val="es-UY"/>
        </w:rPr>
        <w:t xml:space="preserve">Criterio de evaluación </w:t>
      </w:r>
      <w:r w:rsidR="00AA34E2" w:rsidRPr="009D742B">
        <w:rPr>
          <w:lang w:val="es-UY"/>
        </w:rPr>
        <w:t>1: Constitución</w:t>
      </w:r>
    </w:p>
    <w:p w14:paraId="28620220" w14:textId="2EC512AA" w:rsidR="000D0174" w:rsidRPr="009D742B" w:rsidRDefault="000D0174" w:rsidP="00153856">
      <w:pPr>
        <w:spacing w:line="240" w:lineRule="auto"/>
        <w:jc w:val="both"/>
        <w:rPr>
          <w:sz w:val="20"/>
          <w:lang w:val="es-UY"/>
        </w:rPr>
      </w:pPr>
      <w:r w:rsidRPr="009D742B">
        <w:rPr>
          <w:sz w:val="20"/>
          <w:lang w:val="es-UY"/>
        </w:rPr>
        <w:t>La Constitución establece claramente la separación de poderes entre los Poderes Legislativo y Judicial. La relación entre el parlamento y el Poder Judicial se basa en el respeto mutuo y la contención.</w:t>
      </w:r>
    </w:p>
    <w:p w14:paraId="30C427C2" w14:textId="77777777" w:rsidR="00D916E6" w:rsidRPr="009D742B" w:rsidRDefault="00D916E6" w:rsidP="00153856">
      <w:pPr>
        <w:spacing w:line="240" w:lineRule="auto"/>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4609A9" w:rsidRPr="009D742B" w14:paraId="3888A8FF" w14:textId="77777777" w:rsidTr="00863449">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7A4C12E" w14:textId="77777777" w:rsidR="004609A9" w:rsidRPr="009D742B" w:rsidRDefault="004609A9" w:rsidP="00153856">
            <w:pPr>
              <w:jc w:val="both"/>
              <w:rPr>
                <w:rFonts w:eastAsia="Calibri"/>
                <w:sz w:val="20"/>
                <w:szCs w:val="20"/>
                <w:lang w:val="es-UY"/>
              </w:rPr>
            </w:pPr>
            <w:r w:rsidRPr="009D742B">
              <w:rPr>
                <w:sz w:val="20"/>
                <w:lang w:val="es-UY"/>
              </w:rPr>
              <w:t>Inexistente</w:t>
            </w:r>
          </w:p>
          <w:sdt>
            <w:sdtPr>
              <w:rPr>
                <w:rFonts w:eastAsia="Arimo"/>
                <w:sz w:val="20"/>
                <w:szCs w:val="20"/>
                <w:lang w:val="es-UY"/>
              </w:rPr>
              <w:id w:val="-1148207795"/>
              <w14:checkbox>
                <w14:checked w14:val="0"/>
                <w14:checkedState w14:val="2612" w14:font="MS Gothic"/>
                <w14:uncheckedState w14:val="2610" w14:font="MS Gothic"/>
              </w14:checkbox>
            </w:sdtPr>
            <w:sdtEndPr/>
            <w:sdtContent>
              <w:p w14:paraId="670C65E1" w14:textId="5693AE4B" w:rsidR="004609A9" w:rsidRPr="009D742B" w:rsidRDefault="004609A9" w:rsidP="00153856">
                <w:pPr>
                  <w:jc w:val="both"/>
                  <w:rPr>
                    <w:rFonts w:eastAsia="Calibri"/>
                    <w:sz w:val="20"/>
                    <w:szCs w:val="20"/>
                    <w:lang w:val="es-UY"/>
                  </w:rPr>
                </w:pPr>
                <w:r w:rsidRPr="009D742B">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A14319E" w14:textId="77777777" w:rsidR="004609A9" w:rsidRPr="009D742B" w:rsidRDefault="004609A9" w:rsidP="00153856">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771848509"/>
              <w14:checkbox>
                <w14:checked w14:val="0"/>
                <w14:checkedState w14:val="2612" w14:font="MS Gothic"/>
                <w14:uncheckedState w14:val="2610" w14:font="MS Gothic"/>
              </w14:checkbox>
            </w:sdtPr>
            <w:sdtEndPr/>
            <w:sdtContent>
              <w:p w14:paraId="51C59812" w14:textId="53C072F5" w:rsidR="004609A9" w:rsidRPr="009D742B" w:rsidRDefault="004609A9"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D5050F1" w14:textId="77777777" w:rsidR="004609A9" w:rsidRPr="009D742B" w:rsidRDefault="004609A9" w:rsidP="00153856">
            <w:pPr>
              <w:jc w:val="both"/>
              <w:rPr>
                <w:rFonts w:eastAsia="Calibri"/>
                <w:sz w:val="20"/>
                <w:szCs w:val="20"/>
                <w:lang w:val="es-UY"/>
              </w:rPr>
            </w:pPr>
            <w:r w:rsidRPr="009D742B">
              <w:rPr>
                <w:sz w:val="20"/>
                <w:lang w:val="es-UY"/>
              </w:rPr>
              <w:t>Básico</w:t>
            </w:r>
          </w:p>
          <w:sdt>
            <w:sdtPr>
              <w:rPr>
                <w:rFonts w:eastAsia="Arimo"/>
                <w:sz w:val="20"/>
                <w:szCs w:val="20"/>
                <w:lang w:val="es-UY"/>
              </w:rPr>
              <w:id w:val="-419098153"/>
              <w14:checkbox>
                <w14:checked w14:val="0"/>
                <w14:checkedState w14:val="2612" w14:font="MS Gothic"/>
                <w14:uncheckedState w14:val="2610" w14:font="MS Gothic"/>
              </w14:checkbox>
            </w:sdtPr>
            <w:sdtEndPr/>
            <w:sdtContent>
              <w:p w14:paraId="3D77FCCE" w14:textId="4D3DFBED" w:rsidR="004609A9" w:rsidRPr="009D742B" w:rsidRDefault="004609A9"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683E51E" w14:textId="77777777" w:rsidR="004609A9" w:rsidRPr="009D742B" w:rsidRDefault="004609A9" w:rsidP="00153856">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598634260"/>
              <w14:checkbox>
                <w14:checked w14:val="0"/>
                <w14:checkedState w14:val="2612" w14:font="MS Gothic"/>
                <w14:uncheckedState w14:val="2610" w14:font="MS Gothic"/>
              </w14:checkbox>
            </w:sdtPr>
            <w:sdtEndPr/>
            <w:sdtContent>
              <w:p w14:paraId="534EB5E2" w14:textId="1CF99188" w:rsidR="004609A9" w:rsidRPr="009D742B" w:rsidRDefault="004609A9" w:rsidP="00153856">
                <w:pPr>
                  <w:jc w:val="both"/>
                  <w:rPr>
                    <w:rFonts w:eastAsia="Calibri"/>
                    <w:sz w:val="20"/>
                    <w:szCs w:val="20"/>
                    <w:lang w:val="es-UY"/>
                  </w:rPr>
                </w:pPr>
                <w:r w:rsidRPr="009D742B">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2103FE7" w14:textId="77777777" w:rsidR="004609A9" w:rsidRPr="009D742B" w:rsidRDefault="004609A9" w:rsidP="00153856">
            <w:pPr>
              <w:jc w:val="both"/>
              <w:rPr>
                <w:rFonts w:eastAsia="Calibri"/>
                <w:sz w:val="20"/>
                <w:szCs w:val="20"/>
                <w:lang w:val="es-UY"/>
              </w:rPr>
            </w:pPr>
            <w:r w:rsidRPr="009D742B">
              <w:rPr>
                <w:sz w:val="20"/>
                <w:lang w:val="es-UY"/>
              </w:rPr>
              <w:t>Muy bueno</w:t>
            </w:r>
          </w:p>
          <w:sdt>
            <w:sdtPr>
              <w:rPr>
                <w:rFonts w:eastAsia="Arimo"/>
                <w:sz w:val="20"/>
                <w:szCs w:val="20"/>
                <w:lang w:val="es-UY"/>
              </w:rPr>
              <w:id w:val="-1552230598"/>
              <w14:checkbox>
                <w14:checked w14:val="0"/>
                <w14:checkedState w14:val="2612" w14:font="MS Gothic"/>
                <w14:uncheckedState w14:val="2610" w14:font="MS Gothic"/>
              </w14:checkbox>
            </w:sdtPr>
            <w:sdtEndPr/>
            <w:sdtContent>
              <w:p w14:paraId="787E95B4" w14:textId="14702962" w:rsidR="004609A9" w:rsidRPr="009D742B" w:rsidRDefault="004609A9"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688733E" w14:textId="77777777" w:rsidR="004609A9" w:rsidRPr="009D742B" w:rsidRDefault="004609A9" w:rsidP="00153856">
            <w:pPr>
              <w:jc w:val="both"/>
              <w:rPr>
                <w:rFonts w:eastAsia="Calibri"/>
                <w:sz w:val="20"/>
                <w:szCs w:val="20"/>
                <w:lang w:val="es-UY"/>
              </w:rPr>
            </w:pPr>
            <w:r w:rsidRPr="009D742B">
              <w:rPr>
                <w:sz w:val="20"/>
                <w:lang w:val="es-UY"/>
              </w:rPr>
              <w:t>Excelente</w:t>
            </w:r>
          </w:p>
          <w:sdt>
            <w:sdtPr>
              <w:rPr>
                <w:rFonts w:eastAsia="Arimo"/>
                <w:sz w:val="20"/>
                <w:szCs w:val="20"/>
                <w:lang w:val="es-UY"/>
              </w:rPr>
              <w:id w:val="958758837"/>
              <w14:checkbox>
                <w14:checked w14:val="0"/>
                <w14:checkedState w14:val="2612" w14:font="MS Gothic"/>
                <w14:uncheckedState w14:val="2610" w14:font="MS Gothic"/>
              </w14:checkbox>
            </w:sdtPr>
            <w:sdtEndPr/>
            <w:sdtContent>
              <w:p w14:paraId="221FC9AD" w14:textId="6BBA1BC4" w:rsidR="004609A9" w:rsidRPr="009D742B" w:rsidRDefault="004609A9"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r>
      <w:tr w:rsidR="00D916E6" w:rsidRPr="00153856" w14:paraId="2316A549" w14:textId="77777777" w:rsidTr="00D916E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4EDD97" w14:textId="77777777" w:rsidR="00462007" w:rsidRPr="009D742B" w:rsidRDefault="00462007" w:rsidP="00153856">
            <w:pPr>
              <w:jc w:val="both"/>
              <w:rPr>
                <w:rFonts w:eastAsia="Calibri"/>
                <w:color w:val="005F9A"/>
                <w:sz w:val="20"/>
                <w:szCs w:val="20"/>
                <w:lang w:val="es-UY"/>
              </w:rPr>
            </w:pPr>
            <w:r w:rsidRPr="009D742B">
              <w:rPr>
                <w:color w:val="005F9A"/>
                <w:sz w:val="20"/>
                <w:lang w:val="es-UY"/>
              </w:rPr>
              <w:t>Evidencia para este criterio de evaluación:</w:t>
            </w:r>
          </w:p>
          <w:p w14:paraId="2E93E6B0" w14:textId="77777777" w:rsidR="00D916E6" w:rsidRPr="009D742B" w:rsidRDefault="00D916E6" w:rsidP="00153856">
            <w:pPr>
              <w:jc w:val="both"/>
              <w:rPr>
                <w:rFonts w:eastAsia="Calibri"/>
                <w:color w:val="0000FF"/>
                <w:sz w:val="20"/>
                <w:szCs w:val="20"/>
                <w:lang w:val="es-UY"/>
              </w:rPr>
            </w:pPr>
          </w:p>
          <w:p w14:paraId="7B05A84E" w14:textId="77777777" w:rsidR="00D916E6" w:rsidRPr="009D742B" w:rsidRDefault="00D916E6" w:rsidP="00153856">
            <w:pPr>
              <w:jc w:val="both"/>
              <w:rPr>
                <w:rFonts w:eastAsia="Calibri"/>
                <w:color w:val="0000FF"/>
                <w:sz w:val="20"/>
                <w:szCs w:val="20"/>
                <w:lang w:val="es-UY"/>
              </w:rPr>
            </w:pPr>
          </w:p>
        </w:tc>
      </w:tr>
    </w:tbl>
    <w:p w14:paraId="36CF9931" w14:textId="4F28E3AE" w:rsidR="00D916E6" w:rsidRPr="009D742B" w:rsidRDefault="00863449" w:rsidP="00153856">
      <w:pPr>
        <w:pStyle w:val="Heading4"/>
        <w:jc w:val="both"/>
        <w:rPr>
          <w:lang w:val="es-UY"/>
        </w:rPr>
      </w:pPr>
      <w:bookmarkStart w:id="11" w:name="_jp0eg34xzugx"/>
      <w:bookmarkEnd w:id="11"/>
      <w:r w:rsidRPr="009D742B">
        <w:rPr>
          <w:lang w:val="es-UY"/>
        </w:rPr>
        <w:t xml:space="preserve">Criterio de evaluación </w:t>
      </w:r>
      <w:r w:rsidR="00D916E6" w:rsidRPr="009D742B">
        <w:rPr>
          <w:lang w:val="es-UY"/>
        </w:rPr>
        <w:t xml:space="preserve">2: </w:t>
      </w:r>
      <w:r w:rsidR="000D0174" w:rsidRPr="009D742B">
        <w:rPr>
          <w:lang w:val="es-UY"/>
        </w:rPr>
        <w:t>Marco l</w:t>
      </w:r>
      <w:r w:rsidR="00D916E6" w:rsidRPr="009D742B">
        <w:rPr>
          <w:lang w:val="es-UY"/>
        </w:rPr>
        <w:t xml:space="preserve">egal </w:t>
      </w:r>
    </w:p>
    <w:p w14:paraId="73D58F99" w14:textId="3E4C540C" w:rsidR="000D0174" w:rsidRPr="009D742B" w:rsidRDefault="000D0174" w:rsidP="00153856">
      <w:pPr>
        <w:spacing w:line="240" w:lineRule="auto"/>
        <w:jc w:val="both"/>
        <w:rPr>
          <w:sz w:val="20"/>
          <w:lang w:val="es-UY"/>
        </w:rPr>
      </w:pPr>
      <w:r w:rsidRPr="009D742B">
        <w:rPr>
          <w:sz w:val="20"/>
          <w:lang w:val="es-UY"/>
        </w:rPr>
        <w:t>El marco legal, tal como lo establece el parlamento, establece criterios claramente definidos para los nombramientos judiciales y establece una seguridad en el cargo y garantías de independencia adecuadas para los jueces. En los países donde el parlamento confirma y/o acusa a los jueces superiores, lo hace de conformidad con este marco legal, utilizando procedimientos claros y transparentes, y por medio de un voto mayoritario o una mayoría especial. Las normas sobre la suspensión o destitución de los jueces son inequívocas y justas, y los jueces solo pueden ser suspendidos o destituidos por motivos de incapacidad o mala conducta que los haga incapaces de desempeñar sus funciones.</w:t>
      </w:r>
    </w:p>
    <w:p w14:paraId="5F4EA88B" w14:textId="77777777" w:rsidR="00D916E6" w:rsidRPr="009D742B" w:rsidRDefault="00D916E6" w:rsidP="00153856">
      <w:pPr>
        <w:spacing w:line="240" w:lineRule="auto"/>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4609A9" w:rsidRPr="009D742B" w14:paraId="1766C529" w14:textId="77777777" w:rsidTr="00863449">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B01322F" w14:textId="77777777" w:rsidR="004609A9" w:rsidRPr="009D742B" w:rsidRDefault="004609A9" w:rsidP="00153856">
            <w:pPr>
              <w:jc w:val="both"/>
              <w:rPr>
                <w:rFonts w:eastAsia="Calibri"/>
                <w:sz w:val="20"/>
                <w:szCs w:val="20"/>
                <w:lang w:val="es-UY"/>
              </w:rPr>
            </w:pPr>
            <w:r w:rsidRPr="009D742B">
              <w:rPr>
                <w:sz w:val="20"/>
                <w:lang w:val="es-UY"/>
              </w:rPr>
              <w:t>Inexistente</w:t>
            </w:r>
          </w:p>
          <w:sdt>
            <w:sdtPr>
              <w:rPr>
                <w:rFonts w:eastAsia="Arimo"/>
                <w:sz w:val="20"/>
                <w:szCs w:val="20"/>
                <w:lang w:val="es-UY"/>
              </w:rPr>
              <w:id w:val="779146820"/>
              <w14:checkbox>
                <w14:checked w14:val="0"/>
                <w14:checkedState w14:val="2612" w14:font="MS Gothic"/>
                <w14:uncheckedState w14:val="2610" w14:font="MS Gothic"/>
              </w14:checkbox>
            </w:sdtPr>
            <w:sdtEndPr/>
            <w:sdtContent>
              <w:p w14:paraId="382CCDCC" w14:textId="27EF1788" w:rsidR="004609A9" w:rsidRPr="009D742B" w:rsidRDefault="004609A9" w:rsidP="00153856">
                <w:pPr>
                  <w:jc w:val="both"/>
                  <w:rPr>
                    <w:rFonts w:eastAsia="Calibri"/>
                    <w:sz w:val="20"/>
                    <w:szCs w:val="20"/>
                    <w:lang w:val="es-UY"/>
                  </w:rPr>
                </w:pPr>
                <w:r w:rsidRPr="009D742B">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AC755C4" w14:textId="77777777" w:rsidR="004609A9" w:rsidRPr="009D742B" w:rsidRDefault="004609A9" w:rsidP="00153856">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257253708"/>
              <w14:checkbox>
                <w14:checked w14:val="0"/>
                <w14:checkedState w14:val="2612" w14:font="MS Gothic"/>
                <w14:uncheckedState w14:val="2610" w14:font="MS Gothic"/>
              </w14:checkbox>
            </w:sdtPr>
            <w:sdtEndPr/>
            <w:sdtContent>
              <w:p w14:paraId="0E47E57A" w14:textId="7C323144" w:rsidR="004609A9" w:rsidRPr="009D742B" w:rsidRDefault="004609A9"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4E13891" w14:textId="77777777" w:rsidR="004609A9" w:rsidRPr="009D742B" w:rsidRDefault="004609A9" w:rsidP="00153856">
            <w:pPr>
              <w:jc w:val="both"/>
              <w:rPr>
                <w:rFonts w:eastAsia="Calibri"/>
                <w:sz w:val="20"/>
                <w:szCs w:val="20"/>
                <w:lang w:val="es-UY"/>
              </w:rPr>
            </w:pPr>
            <w:r w:rsidRPr="009D742B">
              <w:rPr>
                <w:sz w:val="20"/>
                <w:lang w:val="es-UY"/>
              </w:rPr>
              <w:t>Básico</w:t>
            </w:r>
          </w:p>
          <w:sdt>
            <w:sdtPr>
              <w:rPr>
                <w:rFonts w:eastAsia="Arimo"/>
                <w:sz w:val="20"/>
                <w:szCs w:val="20"/>
                <w:lang w:val="es-UY"/>
              </w:rPr>
              <w:id w:val="1627504854"/>
              <w14:checkbox>
                <w14:checked w14:val="0"/>
                <w14:checkedState w14:val="2612" w14:font="MS Gothic"/>
                <w14:uncheckedState w14:val="2610" w14:font="MS Gothic"/>
              </w14:checkbox>
            </w:sdtPr>
            <w:sdtEndPr/>
            <w:sdtContent>
              <w:p w14:paraId="35D8ECC5" w14:textId="4F43BE6F" w:rsidR="004609A9" w:rsidRPr="009D742B" w:rsidRDefault="004609A9"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71A51C1" w14:textId="77777777" w:rsidR="004609A9" w:rsidRPr="009D742B" w:rsidRDefault="004609A9" w:rsidP="00153856">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815527641"/>
              <w14:checkbox>
                <w14:checked w14:val="0"/>
                <w14:checkedState w14:val="2612" w14:font="MS Gothic"/>
                <w14:uncheckedState w14:val="2610" w14:font="MS Gothic"/>
              </w14:checkbox>
            </w:sdtPr>
            <w:sdtEndPr/>
            <w:sdtContent>
              <w:p w14:paraId="464D6943" w14:textId="27BF4DA1" w:rsidR="004609A9" w:rsidRPr="009D742B" w:rsidRDefault="004609A9" w:rsidP="00153856">
                <w:pPr>
                  <w:jc w:val="both"/>
                  <w:rPr>
                    <w:rFonts w:eastAsia="Calibri"/>
                    <w:sz w:val="20"/>
                    <w:szCs w:val="20"/>
                    <w:lang w:val="es-UY"/>
                  </w:rPr>
                </w:pPr>
                <w:r w:rsidRPr="009D742B">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588F387" w14:textId="77777777" w:rsidR="004609A9" w:rsidRPr="009D742B" w:rsidRDefault="004609A9" w:rsidP="00153856">
            <w:pPr>
              <w:jc w:val="both"/>
              <w:rPr>
                <w:rFonts w:eastAsia="Calibri"/>
                <w:sz w:val="20"/>
                <w:szCs w:val="20"/>
                <w:lang w:val="es-UY"/>
              </w:rPr>
            </w:pPr>
            <w:r w:rsidRPr="009D742B">
              <w:rPr>
                <w:sz w:val="20"/>
                <w:lang w:val="es-UY"/>
              </w:rPr>
              <w:t>Muy bueno</w:t>
            </w:r>
          </w:p>
          <w:sdt>
            <w:sdtPr>
              <w:rPr>
                <w:rFonts w:eastAsia="Arimo"/>
                <w:sz w:val="20"/>
                <w:szCs w:val="20"/>
                <w:lang w:val="es-UY"/>
              </w:rPr>
              <w:id w:val="1193813786"/>
              <w14:checkbox>
                <w14:checked w14:val="0"/>
                <w14:checkedState w14:val="2612" w14:font="MS Gothic"/>
                <w14:uncheckedState w14:val="2610" w14:font="MS Gothic"/>
              </w14:checkbox>
            </w:sdtPr>
            <w:sdtEndPr/>
            <w:sdtContent>
              <w:p w14:paraId="08B6F951" w14:textId="01F362A1" w:rsidR="004609A9" w:rsidRPr="009D742B" w:rsidRDefault="004609A9"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51CC57B" w14:textId="77777777" w:rsidR="004609A9" w:rsidRPr="009D742B" w:rsidRDefault="004609A9" w:rsidP="00153856">
            <w:pPr>
              <w:jc w:val="both"/>
              <w:rPr>
                <w:rFonts w:eastAsia="Calibri"/>
                <w:sz w:val="20"/>
                <w:szCs w:val="20"/>
                <w:lang w:val="es-UY"/>
              </w:rPr>
            </w:pPr>
            <w:r w:rsidRPr="009D742B">
              <w:rPr>
                <w:sz w:val="20"/>
                <w:lang w:val="es-UY"/>
              </w:rPr>
              <w:t>Excelente</w:t>
            </w:r>
          </w:p>
          <w:sdt>
            <w:sdtPr>
              <w:rPr>
                <w:rFonts w:eastAsia="Arimo"/>
                <w:sz w:val="20"/>
                <w:szCs w:val="20"/>
                <w:lang w:val="es-UY"/>
              </w:rPr>
              <w:id w:val="1826168589"/>
              <w14:checkbox>
                <w14:checked w14:val="0"/>
                <w14:checkedState w14:val="2612" w14:font="MS Gothic"/>
                <w14:uncheckedState w14:val="2610" w14:font="MS Gothic"/>
              </w14:checkbox>
            </w:sdtPr>
            <w:sdtEndPr/>
            <w:sdtContent>
              <w:p w14:paraId="59045CBE" w14:textId="7BD0E043" w:rsidR="004609A9" w:rsidRPr="009D742B" w:rsidRDefault="004609A9"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r>
      <w:tr w:rsidR="00D916E6" w:rsidRPr="00153856" w14:paraId="40E7B71F" w14:textId="77777777" w:rsidTr="00D916E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68607F" w14:textId="77777777" w:rsidR="009D742B" w:rsidRPr="009D742B" w:rsidRDefault="009D742B" w:rsidP="00153856">
            <w:pPr>
              <w:jc w:val="both"/>
              <w:rPr>
                <w:rFonts w:eastAsia="Calibri"/>
                <w:color w:val="005F9A"/>
                <w:sz w:val="20"/>
                <w:szCs w:val="20"/>
                <w:lang w:val="es-UY"/>
              </w:rPr>
            </w:pPr>
            <w:r w:rsidRPr="009D742B">
              <w:rPr>
                <w:color w:val="005F9A"/>
                <w:sz w:val="20"/>
                <w:lang w:val="es-UY"/>
              </w:rPr>
              <w:t>Evidencia para este criterio de evaluación:</w:t>
            </w:r>
          </w:p>
          <w:p w14:paraId="77675035" w14:textId="77777777" w:rsidR="00D916E6" w:rsidRPr="009D742B" w:rsidRDefault="00D916E6" w:rsidP="00153856">
            <w:pPr>
              <w:jc w:val="both"/>
              <w:rPr>
                <w:rFonts w:eastAsia="Calibri"/>
                <w:color w:val="0000FF"/>
                <w:sz w:val="20"/>
                <w:szCs w:val="20"/>
                <w:lang w:val="es-UY"/>
              </w:rPr>
            </w:pPr>
          </w:p>
          <w:p w14:paraId="517CEEF3" w14:textId="77777777" w:rsidR="00D916E6" w:rsidRPr="009D742B" w:rsidRDefault="00D916E6" w:rsidP="00153856">
            <w:pPr>
              <w:jc w:val="both"/>
              <w:rPr>
                <w:rFonts w:eastAsia="Calibri"/>
                <w:color w:val="0000FF"/>
                <w:sz w:val="20"/>
                <w:szCs w:val="20"/>
                <w:lang w:val="es-UY"/>
              </w:rPr>
            </w:pPr>
          </w:p>
        </w:tc>
      </w:tr>
    </w:tbl>
    <w:p w14:paraId="1468E7BF" w14:textId="3A26C7F3" w:rsidR="00D916E6" w:rsidRPr="009D742B" w:rsidRDefault="00863449" w:rsidP="00153856">
      <w:pPr>
        <w:pStyle w:val="Heading4"/>
        <w:jc w:val="both"/>
        <w:rPr>
          <w:lang w:val="es-UY"/>
        </w:rPr>
      </w:pPr>
      <w:bookmarkStart w:id="12" w:name="_1dmbtiqm6bqg"/>
      <w:bookmarkEnd w:id="12"/>
      <w:r w:rsidRPr="009D742B">
        <w:rPr>
          <w:lang w:val="es-UY"/>
        </w:rPr>
        <w:lastRenderedPageBreak/>
        <w:t xml:space="preserve">Criterio de evaluación </w:t>
      </w:r>
      <w:r w:rsidR="00D916E6" w:rsidRPr="009D742B">
        <w:rPr>
          <w:lang w:val="es-UY"/>
        </w:rPr>
        <w:t xml:space="preserve">3: </w:t>
      </w:r>
      <w:r w:rsidR="001C1CD9" w:rsidRPr="009D742B">
        <w:rPr>
          <w:lang w:val="es-UY"/>
        </w:rPr>
        <w:t>R</w:t>
      </w:r>
      <w:r w:rsidR="00D916E6" w:rsidRPr="009D742B">
        <w:rPr>
          <w:lang w:val="es-UY"/>
        </w:rPr>
        <w:t>e</w:t>
      </w:r>
      <w:r w:rsidR="000D0174" w:rsidRPr="009D742B">
        <w:rPr>
          <w:lang w:val="es-UY"/>
        </w:rPr>
        <w:t>cursos</w:t>
      </w:r>
      <w:r w:rsidR="00D916E6" w:rsidRPr="009D742B">
        <w:rPr>
          <w:lang w:val="es-UY"/>
        </w:rPr>
        <w:t xml:space="preserve"> </w:t>
      </w:r>
    </w:p>
    <w:p w14:paraId="28E09CC0" w14:textId="5E76E3B5" w:rsidR="000618AF" w:rsidRPr="009D742B" w:rsidRDefault="000618AF" w:rsidP="00153856">
      <w:pPr>
        <w:spacing w:line="240" w:lineRule="auto"/>
        <w:jc w:val="both"/>
        <w:rPr>
          <w:sz w:val="20"/>
          <w:lang w:val="es-UY"/>
        </w:rPr>
      </w:pPr>
      <w:r w:rsidRPr="009D742B">
        <w:rPr>
          <w:sz w:val="20"/>
          <w:lang w:val="es-UY"/>
        </w:rPr>
        <w:t>El parlamento asigna recursos presupuestarios adecuados para que el sistema judicial funcione de manera eficaz y sin restricciones.</w:t>
      </w:r>
    </w:p>
    <w:p w14:paraId="6EE8C613" w14:textId="77777777" w:rsidR="00D916E6" w:rsidRPr="009D742B" w:rsidRDefault="00D916E6" w:rsidP="00153856">
      <w:pPr>
        <w:spacing w:line="240" w:lineRule="auto"/>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4609A9" w:rsidRPr="009D742B" w14:paraId="0B2E06C5" w14:textId="77777777" w:rsidTr="00A0769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B59FA86" w14:textId="77777777" w:rsidR="004609A9" w:rsidRPr="009D742B" w:rsidRDefault="004609A9" w:rsidP="00153856">
            <w:pPr>
              <w:jc w:val="both"/>
              <w:rPr>
                <w:rFonts w:eastAsia="Calibri"/>
                <w:sz w:val="20"/>
                <w:szCs w:val="20"/>
                <w:lang w:val="es-UY"/>
              </w:rPr>
            </w:pPr>
            <w:r w:rsidRPr="009D742B">
              <w:rPr>
                <w:sz w:val="20"/>
                <w:lang w:val="es-UY"/>
              </w:rPr>
              <w:t>Inexistente</w:t>
            </w:r>
          </w:p>
          <w:sdt>
            <w:sdtPr>
              <w:rPr>
                <w:rFonts w:eastAsia="Arimo"/>
                <w:sz w:val="20"/>
                <w:szCs w:val="20"/>
                <w:lang w:val="es-UY"/>
              </w:rPr>
              <w:id w:val="-172341564"/>
              <w14:checkbox>
                <w14:checked w14:val="0"/>
                <w14:checkedState w14:val="2612" w14:font="MS Gothic"/>
                <w14:uncheckedState w14:val="2610" w14:font="MS Gothic"/>
              </w14:checkbox>
            </w:sdtPr>
            <w:sdtEndPr/>
            <w:sdtContent>
              <w:p w14:paraId="6EFAD698" w14:textId="25ECD859" w:rsidR="004609A9" w:rsidRPr="009D742B" w:rsidRDefault="004609A9" w:rsidP="00153856">
                <w:pPr>
                  <w:jc w:val="both"/>
                  <w:rPr>
                    <w:rFonts w:eastAsia="Calibri"/>
                    <w:sz w:val="20"/>
                    <w:szCs w:val="20"/>
                    <w:lang w:val="es-UY"/>
                  </w:rPr>
                </w:pPr>
                <w:r w:rsidRPr="009D742B">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E8C6F88" w14:textId="77777777" w:rsidR="004609A9" w:rsidRPr="009D742B" w:rsidRDefault="004609A9" w:rsidP="00153856">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458220330"/>
              <w14:checkbox>
                <w14:checked w14:val="0"/>
                <w14:checkedState w14:val="2612" w14:font="MS Gothic"/>
                <w14:uncheckedState w14:val="2610" w14:font="MS Gothic"/>
              </w14:checkbox>
            </w:sdtPr>
            <w:sdtEndPr/>
            <w:sdtContent>
              <w:p w14:paraId="4037F8C7" w14:textId="0C9F86AE" w:rsidR="004609A9" w:rsidRPr="009D742B" w:rsidRDefault="004609A9"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558F861" w14:textId="77777777" w:rsidR="004609A9" w:rsidRPr="009D742B" w:rsidRDefault="004609A9" w:rsidP="00153856">
            <w:pPr>
              <w:jc w:val="both"/>
              <w:rPr>
                <w:rFonts w:eastAsia="Calibri"/>
                <w:sz w:val="20"/>
                <w:szCs w:val="20"/>
                <w:lang w:val="es-UY"/>
              </w:rPr>
            </w:pPr>
            <w:r w:rsidRPr="009D742B">
              <w:rPr>
                <w:sz w:val="20"/>
                <w:lang w:val="es-UY"/>
              </w:rPr>
              <w:t>Básico</w:t>
            </w:r>
          </w:p>
          <w:sdt>
            <w:sdtPr>
              <w:rPr>
                <w:rFonts w:eastAsia="Arimo"/>
                <w:sz w:val="20"/>
                <w:szCs w:val="20"/>
                <w:lang w:val="es-UY"/>
              </w:rPr>
              <w:id w:val="613950439"/>
              <w14:checkbox>
                <w14:checked w14:val="0"/>
                <w14:checkedState w14:val="2612" w14:font="MS Gothic"/>
                <w14:uncheckedState w14:val="2610" w14:font="MS Gothic"/>
              </w14:checkbox>
            </w:sdtPr>
            <w:sdtEndPr/>
            <w:sdtContent>
              <w:p w14:paraId="176BA3C6" w14:textId="213D965A" w:rsidR="004609A9" w:rsidRPr="009D742B" w:rsidRDefault="004609A9"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70283C7" w14:textId="77777777" w:rsidR="004609A9" w:rsidRPr="009D742B" w:rsidRDefault="004609A9" w:rsidP="00153856">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821488525"/>
              <w14:checkbox>
                <w14:checked w14:val="0"/>
                <w14:checkedState w14:val="2612" w14:font="MS Gothic"/>
                <w14:uncheckedState w14:val="2610" w14:font="MS Gothic"/>
              </w14:checkbox>
            </w:sdtPr>
            <w:sdtEndPr/>
            <w:sdtContent>
              <w:p w14:paraId="3C80396D" w14:textId="16864CCD" w:rsidR="004609A9" w:rsidRPr="009D742B" w:rsidRDefault="004609A9" w:rsidP="00153856">
                <w:pPr>
                  <w:jc w:val="both"/>
                  <w:rPr>
                    <w:rFonts w:eastAsia="Calibri"/>
                    <w:sz w:val="20"/>
                    <w:szCs w:val="20"/>
                    <w:lang w:val="es-UY"/>
                  </w:rPr>
                </w:pPr>
                <w:r w:rsidRPr="009D742B">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6A8B876" w14:textId="77777777" w:rsidR="004609A9" w:rsidRPr="009D742B" w:rsidRDefault="004609A9" w:rsidP="00153856">
            <w:pPr>
              <w:jc w:val="both"/>
              <w:rPr>
                <w:rFonts w:eastAsia="Calibri"/>
                <w:sz w:val="20"/>
                <w:szCs w:val="20"/>
                <w:lang w:val="es-UY"/>
              </w:rPr>
            </w:pPr>
            <w:r w:rsidRPr="009D742B">
              <w:rPr>
                <w:sz w:val="20"/>
                <w:lang w:val="es-UY"/>
              </w:rPr>
              <w:t>Muy bueno</w:t>
            </w:r>
          </w:p>
          <w:sdt>
            <w:sdtPr>
              <w:rPr>
                <w:rFonts w:eastAsia="Arimo"/>
                <w:sz w:val="20"/>
                <w:szCs w:val="20"/>
                <w:lang w:val="es-UY"/>
              </w:rPr>
              <w:id w:val="-2124601806"/>
              <w14:checkbox>
                <w14:checked w14:val="0"/>
                <w14:checkedState w14:val="2612" w14:font="MS Gothic"/>
                <w14:uncheckedState w14:val="2610" w14:font="MS Gothic"/>
              </w14:checkbox>
            </w:sdtPr>
            <w:sdtEndPr/>
            <w:sdtContent>
              <w:p w14:paraId="7B708E7C" w14:textId="41B9856C" w:rsidR="004609A9" w:rsidRPr="009D742B" w:rsidRDefault="004609A9"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F9BAA49" w14:textId="77777777" w:rsidR="004609A9" w:rsidRPr="009D742B" w:rsidRDefault="004609A9" w:rsidP="00153856">
            <w:pPr>
              <w:jc w:val="both"/>
              <w:rPr>
                <w:rFonts w:eastAsia="Calibri"/>
                <w:sz w:val="20"/>
                <w:szCs w:val="20"/>
                <w:lang w:val="es-UY"/>
              </w:rPr>
            </w:pPr>
            <w:r w:rsidRPr="009D742B">
              <w:rPr>
                <w:sz w:val="20"/>
                <w:lang w:val="es-UY"/>
              </w:rPr>
              <w:t>Excelente</w:t>
            </w:r>
          </w:p>
          <w:sdt>
            <w:sdtPr>
              <w:rPr>
                <w:rFonts w:eastAsia="Arimo"/>
                <w:sz w:val="20"/>
                <w:szCs w:val="20"/>
                <w:lang w:val="es-UY"/>
              </w:rPr>
              <w:id w:val="-1531794264"/>
              <w14:checkbox>
                <w14:checked w14:val="0"/>
                <w14:checkedState w14:val="2612" w14:font="MS Gothic"/>
                <w14:uncheckedState w14:val="2610" w14:font="MS Gothic"/>
              </w14:checkbox>
            </w:sdtPr>
            <w:sdtEndPr/>
            <w:sdtContent>
              <w:p w14:paraId="1C6FE196" w14:textId="61E07461" w:rsidR="004609A9" w:rsidRPr="009D742B" w:rsidRDefault="004609A9"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r>
      <w:tr w:rsidR="00D916E6" w:rsidRPr="00153856" w14:paraId="70730923" w14:textId="77777777" w:rsidTr="00D916E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97B2D7" w14:textId="77777777" w:rsidR="00462007" w:rsidRPr="009D742B" w:rsidRDefault="00462007" w:rsidP="00153856">
            <w:pPr>
              <w:jc w:val="both"/>
              <w:rPr>
                <w:rFonts w:eastAsia="Calibri"/>
                <w:color w:val="005F9A"/>
                <w:sz w:val="20"/>
                <w:szCs w:val="20"/>
                <w:lang w:val="es-UY"/>
              </w:rPr>
            </w:pPr>
            <w:r w:rsidRPr="009D742B">
              <w:rPr>
                <w:color w:val="005F9A"/>
                <w:sz w:val="20"/>
                <w:lang w:val="es-UY"/>
              </w:rPr>
              <w:t>Evidencia para este criterio de evaluación:</w:t>
            </w:r>
          </w:p>
          <w:p w14:paraId="7A6E9706" w14:textId="77777777" w:rsidR="00D916E6" w:rsidRPr="009D742B" w:rsidRDefault="00D916E6" w:rsidP="00153856">
            <w:pPr>
              <w:jc w:val="both"/>
              <w:rPr>
                <w:rFonts w:eastAsia="Calibri"/>
                <w:color w:val="0000FF"/>
                <w:sz w:val="20"/>
                <w:szCs w:val="20"/>
                <w:lang w:val="es-UY"/>
              </w:rPr>
            </w:pPr>
          </w:p>
          <w:p w14:paraId="7FA4CDAB" w14:textId="77777777" w:rsidR="00D916E6" w:rsidRPr="009D742B" w:rsidRDefault="00D916E6" w:rsidP="00153856">
            <w:pPr>
              <w:jc w:val="both"/>
              <w:rPr>
                <w:rFonts w:eastAsia="Calibri"/>
                <w:color w:val="0000FF"/>
                <w:sz w:val="20"/>
                <w:szCs w:val="20"/>
                <w:lang w:val="es-UY"/>
              </w:rPr>
            </w:pPr>
          </w:p>
        </w:tc>
      </w:tr>
    </w:tbl>
    <w:p w14:paraId="3C6747CC" w14:textId="13857993" w:rsidR="000D6887" w:rsidRPr="009D742B" w:rsidRDefault="000D6887" w:rsidP="00153856">
      <w:pPr>
        <w:pStyle w:val="section-title"/>
        <w:jc w:val="both"/>
      </w:pPr>
      <w:r w:rsidRPr="009D742B">
        <w:t xml:space="preserve">Recomendaciones </w:t>
      </w:r>
      <w:r w:rsidR="00135D43">
        <w:t xml:space="preserve">para el </w:t>
      </w:r>
      <w:r w:rsidRPr="009D742B">
        <w:t>cambio</w:t>
      </w:r>
    </w:p>
    <w:tbl>
      <w:tblPr>
        <w:tblStyle w:val="TableGrid"/>
        <w:tblW w:w="5000" w:type="pct"/>
        <w:tblCellMar>
          <w:left w:w="115" w:type="dxa"/>
          <w:right w:w="115" w:type="dxa"/>
        </w:tblCellMar>
        <w:tblLook w:val="04A0" w:firstRow="1" w:lastRow="0" w:firstColumn="1" w:lastColumn="0" w:noHBand="0" w:noVBand="1"/>
      </w:tblPr>
      <w:tblGrid>
        <w:gridCol w:w="9360"/>
      </w:tblGrid>
      <w:tr w:rsidR="00D916E6" w:rsidRPr="00153856" w14:paraId="5D84302F" w14:textId="77777777" w:rsidTr="00D916E6">
        <w:trPr>
          <w:trHeight w:val="1440"/>
        </w:trPr>
        <w:tc>
          <w:tcPr>
            <w:tcW w:w="5000" w:type="pct"/>
            <w:tcBorders>
              <w:top w:val="single" w:sz="4" w:space="0" w:color="auto"/>
              <w:left w:val="single" w:sz="4" w:space="0" w:color="auto"/>
              <w:bottom w:val="single" w:sz="4" w:space="0" w:color="auto"/>
              <w:right w:val="single" w:sz="4" w:space="0" w:color="auto"/>
            </w:tcBorders>
            <w:hideMark/>
          </w:tcPr>
          <w:p w14:paraId="5C0BAE0D" w14:textId="77777777" w:rsidR="00F9617A" w:rsidRPr="009D742B" w:rsidRDefault="00F9617A" w:rsidP="00153856">
            <w:pPr>
              <w:jc w:val="both"/>
              <w:rPr>
                <w:i/>
                <w:color w:val="000000"/>
                <w:sz w:val="20"/>
                <w:shd w:val="clear" w:color="auto" w:fill="FFFFFF"/>
                <w:lang w:val="es-UY"/>
              </w:rPr>
            </w:pPr>
            <w:r w:rsidRPr="009D742B">
              <w:rPr>
                <w:i/>
                <w:color w:val="000000"/>
                <w:sz w:val="20"/>
                <w:shd w:val="clear" w:color="auto" w:fill="FFFFFF"/>
                <w:lang w:val="es-UY"/>
              </w:rPr>
              <w:t>Utilice este espacio para anotar las recomendaciones y las ideas para fortalecer las reglamentaciones y prácticas en esta área.</w:t>
            </w:r>
          </w:p>
          <w:p w14:paraId="126C3D9B" w14:textId="064339C3" w:rsidR="00D916E6" w:rsidRPr="009D742B" w:rsidRDefault="00D916E6" w:rsidP="00153856">
            <w:pPr>
              <w:jc w:val="both"/>
              <w:rPr>
                <w:rFonts w:cs="Arial"/>
                <w:sz w:val="20"/>
                <w:szCs w:val="20"/>
                <w:lang w:val="es-UY"/>
              </w:rPr>
            </w:pPr>
          </w:p>
        </w:tc>
      </w:tr>
    </w:tbl>
    <w:p w14:paraId="333962DA" w14:textId="77777777" w:rsidR="00D916E6" w:rsidRPr="009D742B" w:rsidRDefault="00D916E6" w:rsidP="00153856">
      <w:pPr>
        <w:spacing w:line="240" w:lineRule="auto"/>
        <w:jc w:val="both"/>
        <w:rPr>
          <w:sz w:val="20"/>
          <w:szCs w:val="20"/>
          <w:lang w:val="es-UY"/>
        </w:rPr>
      </w:pPr>
    </w:p>
    <w:p w14:paraId="564E2B3D" w14:textId="478E2E1C" w:rsidR="0042011E" w:rsidRPr="009D742B" w:rsidRDefault="0042011E" w:rsidP="00153856">
      <w:pPr>
        <w:pStyle w:val="section-title"/>
        <w:jc w:val="both"/>
      </w:pPr>
      <w:r w:rsidRPr="009D742B">
        <w:t>Fuentes y lectura</w:t>
      </w:r>
      <w:r w:rsidR="00135D43">
        <w:t>s adicionales</w:t>
      </w:r>
    </w:p>
    <w:p w14:paraId="018B72F8" w14:textId="35D345CA" w:rsidR="001A5899" w:rsidRPr="009E264B" w:rsidRDefault="000618AF" w:rsidP="00153856">
      <w:pPr>
        <w:pStyle w:val="ListParagraph"/>
        <w:numPr>
          <w:ilvl w:val="0"/>
          <w:numId w:val="47"/>
        </w:numPr>
        <w:jc w:val="both"/>
        <w:rPr>
          <w:sz w:val="20"/>
          <w:szCs w:val="20"/>
          <w:lang w:val="en-US"/>
        </w:rPr>
      </w:pPr>
      <w:r w:rsidRPr="009E264B">
        <w:rPr>
          <w:sz w:val="20"/>
          <w:szCs w:val="20"/>
          <w:lang w:val="en-US"/>
        </w:rPr>
        <w:t xml:space="preserve">La </w:t>
      </w:r>
      <w:r w:rsidR="001A5899" w:rsidRPr="009E264B">
        <w:rPr>
          <w:sz w:val="20"/>
          <w:szCs w:val="20"/>
          <w:lang w:val="en-US"/>
        </w:rPr>
        <w:t xml:space="preserve">Commonwealth, </w:t>
      </w:r>
      <w:hyperlink r:id="rId11">
        <w:r w:rsidR="001A5899" w:rsidRPr="009E264B">
          <w:rPr>
            <w:i/>
            <w:iCs/>
            <w:color w:val="1155CC"/>
            <w:sz w:val="20"/>
            <w:szCs w:val="20"/>
            <w:u w:val="single"/>
            <w:lang w:val="en-US"/>
          </w:rPr>
          <w:t>Commonwealth Principles of the Accountability of and the Relationship Between the Three Branches of Government</w:t>
        </w:r>
      </w:hyperlink>
      <w:r w:rsidR="001A5899" w:rsidRPr="009E264B">
        <w:rPr>
          <w:i/>
          <w:iCs/>
          <w:sz w:val="20"/>
          <w:szCs w:val="20"/>
          <w:lang w:val="en-US"/>
        </w:rPr>
        <w:t xml:space="preserve"> </w:t>
      </w:r>
      <w:r w:rsidR="001A5899" w:rsidRPr="009E264B">
        <w:rPr>
          <w:sz w:val="20"/>
          <w:szCs w:val="20"/>
          <w:lang w:val="en-US"/>
        </w:rPr>
        <w:t>(2004).</w:t>
      </w:r>
    </w:p>
    <w:p w14:paraId="72E36F86" w14:textId="64A57054" w:rsidR="001A5899" w:rsidRPr="009E264B" w:rsidRDefault="001A5899" w:rsidP="00153856">
      <w:pPr>
        <w:pStyle w:val="ListParagraph"/>
        <w:numPr>
          <w:ilvl w:val="0"/>
          <w:numId w:val="47"/>
        </w:numPr>
        <w:spacing w:line="240" w:lineRule="auto"/>
        <w:jc w:val="both"/>
        <w:rPr>
          <w:sz w:val="20"/>
          <w:szCs w:val="20"/>
          <w:lang w:val="en-US"/>
        </w:rPr>
      </w:pPr>
      <w:r w:rsidRPr="009E264B">
        <w:rPr>
          <w:sz w:val="20"/>
          <w:szCs w:val="20"/>
          <w:lang w:val="en-US"/>
        </w:rPr>
        <w:t xml:space="preserve">National Democratic Institute (NDI), </w:t>
      </w:r>
      <w:hyperlink r:id="rId12">
        <w:r w:rsidRPr="009E264B">
          <w:rPr>
            <w:i/>
            <w:iCs/>
            <w:color w:val="1155CC"/>
            <w:sz w:val="20"/>
            <w:szCs w:val="20"/>
            <w:u w:val="single"/>
            <w:lang w:val="en-US"/>
          </w:rPr>
          <w:t>Toward the Development of International Standards for Democratic Legislatures</w:t>
        </w:r>
      </w:hyperlink>
      <w:r w:rsidRPr="009E264B">
        <w:rPr>
          <w:sz w:val="20"/>
          <w:szCs w:val="20"/>
          <w:lang w:val="en-US"/>
        </w:rPr>
        <w:t xml:space="preserve"> (2007).</w:t>
      </w:r>
    </w:p>
    <w:p w14:paraId="6D47EA43" w14:textId="77777777" w:rsidR="00D916E6" w:rsidRPr="009E264B" w:rsidRDefault="00D916E6" w:rsidP="00153856">
      <w:pPr>
        <w:spacing w:line="240" w:lineRule="auto"/>
        <w:jc w:val="both"/>
        <w:rPr>
          <w:sz w:val="20"/>
          <w:szCs w:val="20"/>
          <w:lang w:val="en-US"/>
        </w:rPr>
      </w:pPr>
    </w:p>
    <w:p w14:paraId="7AF2F9E2" w14:textId="77777777" w:rsidR="00D916E6" w:rsidRPr="009E264B" w:rsidRDefault="00D916E6" w:rsidP="00153856">
      <w:pPr>
        <w:spacing w:line="240" w:lineRule="auto"/>
        <w:jc w:val="both"/>
        <w:rPr>
          <w:sz w:val="20"/>
          <w:szCs w:val="20"/>
          <w:lang w:val="en-US"/>
        </w:rPr>
      </w:pPr>
    </w:p>
    <w:p w14:paraId="56694285" w14:textId="77777777" w:rsidR="00D916E6" w:rsidRPr="009E264B" w:rsidRDefault="00D916E6" w:rsidP="00153856">
      <w:pPr>
        <w:spacing w:line="240" w:lineRule="auto"/>
        <w:jc w:val="both"/>
        <w:rPr>
          <w:sz w:val="20"/>
          <w:szCs w:val="20"/>
          <w:lang w:val="en-US"/>
        </w:rPr>
      </w:pPr>
    </w:p>
    <w:p w14:paraId="1F29C60E" w14:textId="77777777" w:rsidR="00D916E6" w:rsidRPr="009E264B" w:rsidRDefault="00D916E6" w:rsidP="00153856">
      <w:pPr>
        <w:spacing w:line="240" w:lineRule="auto"/>
        <w:jc w:val="both"/>
        <w:rPr>
          <w:sz w:val="20"/>
          <w:szCs w:val="20"/>
          <w:lang w:val="en-US"/>
        </w:rPr>
      </w:pPr>
    </w:p>
    <w:p w14:paraId="209FC37B" w14:textId="77777777" w:rsidR="00D916E6" w:rsidRPr="009E264B" w:rsidRDefault="00D916E6" w:rsidP="00153856">
      <w:pPr>
        <w:spacing w:line="240" w:lineRule="auto"/>
        <w:jc w:val="both"/>
        <w:rPr>
          <w:sz w:val="20"/>
          <w:szCs w:val="20"/>
          <w:lang w:val="en-US"/>
        </w:rPr>
      </w:pPr>
    </w:p>
    <w:p w14:paraId="2C1B0899" w14:textId="77777777" w:rsidR="00D916E6" w:rsidRPr="009E264B" w:rsidRDefault="00D916E6" w:rsidP="00153856">
      <w:pPr>
        <w:spacing w:line="240" w:lineRule="auto"/>
        <w:jc w:val="both"/>
        <w:rPr>
          <w:sz w:val="20"/>
          <w:szCs w:val="20"/>
          <w:lang w:val="en-US"/>
        </w:rPr>
      </w:pPr>
    </w:p>
    <w:p w14:paraId="242590ED" w14:textId="6B295F2A" w:rsidR="00D916E6" w:rsidRPr="009D742B" w:rsidRDefault="00D916E6" w:rsidP="00153856">
      <w:pPr>
        <w:pStyle w:val="Dimension"/>
        <w:rPr>
          <w:lang w:val="es-UY"/>
        </w:rPr>
      </w:pPr>
      <w:bookmarkStart w:id="13" w:name="_1baon6m"/>
      <w:bookmarkEnd w:id="13"/>
      <w:r w:rsidRPr="009D742B">
        <w:rPr>
          <w:lang w:val="es-UY"/>
        </w:rPr>
        <w:lastRenderedPageBreak/>
        <w:t>Dimensi</w:t>
      </w:r>
      <w:r w:rsidR="000618AF" w:rsidRPr="009D742B">
        <w:rPr>
          <w:lang w:val="es-UY"/>
        </w:rPr>
        <w:t>ó</w:t>
      </w:r>
      <w:r w:rsidRPr="009D742B">
        <w:rPr>
          <w:lang w:val="es-UY"/>
        </w:rPr>
        <w:t xml:space="preserve">n 1.10.3: </w:t>
      </w:r>
      <w:r w:rsidR="000618AF" w:rsidRPr="009D742B">
        <w:rPr>
          <w:lang w:val="es-UY"/>
        </w:rPr>
        <w:t xml:space="preserve">Relaciones con los niveles subnacionales de </w:t>
      </w:r>
    </w:p>
    <w:tbl>
      <w:tblPr>
        <w:tblStyle w:val="TableGrid"/>
        <w:tblW w:w="0" w:type="auto"/>
        <w:shd w:val="clear" w:color="auto" w:fill="EEEEEE"/>
        <w:tblLook w:val="04A0" w:firstRow="1" w:lastRow="0" w:firstColumn="1" w:lastColumn="0" w:noHBand="0" w:noVBand="1"/>
      </w:tblPr>
      <w:tblGrid>
        <w:gridCol w:w="9346"/>
      </w:tblGrid>
      <w:tr w:rsidR="00D916E6" w:rsidRPr="009E264B" w14:paraId="0DE64D12" w14:textId="77777777" w:rsidTr="00D6368C">
        <w:tc>
          <w:tcPr>
            <w:tcW w:w="9346" w:type="dxa"/>
            <w:shd w:val="clear" w:color="auto" w:fill="EEEEEE"/>
          </w:tcPr>
          <w:p w14:paraId="0D8315ED" w14:textId="77777777" w:rsidR="00CB4AB9" w:rsidRPr="009D742B" w:rsidRDefault="00CB4AB9" w:rsidP="00153856">
            <w:pPr>
              <w:jc w:val="both"/>
              <w:rPr>
                <w:sz w:val="20"/>
                <w:szCs w:val="20"/>
                <w:lang w:val="es-UY"/>
              </w:rPr>
            </w:pPr>
            <w:r w:rsidRPr="009D742B">
              <w:rPr>
                <w:sz w:val="20"/>
                <w:lang w:val="es-UY"/>
              </w:rPr>
              <w:t>Esta dimensión es parte de:</w:t>
            </w:r>
          </w:p>
          <w:p w14:paraId="78ECEA41" w14:textId="77777777" w:rsidR="00CB4AB9" w:rsidRPr="009D742B" w:rsidRDefault="00CB4AB9" w:rsidP="00153856">
            <w:pPr>
              <w:pStyle w:val="ListParagraph"/>
              <w:numPr>
                <w:ilvl w:val="0"/>
                <w:numId w:val="45"/>
              </w:numPr>
              <w:jc w:val="both"/>
              <w:rPr>
                <w:sz w:val="20"/>
                <w:szCs w:val="20"/>
                <w:lang w:val="es-UY"/>
              </w:rPr>
            </w:pPr>
            <w:r w:rsidRPr="009D742B">
              <w:rPr>
                <w:sz w:val="20"/>
                <w:lang w:val="es-UY"/>
              </w:rPr>
              <w:t>Indicador 1.10: Relaciones con otras ramas de gobierno</w:t>
            </w:r>
          </w:p>
          <w:p w14:paraId="067692B1" w14:textId="0EFC27A4" w:rsidR="00D916E6" w:rsidRPr="00775DAD" w:rsidRDefault="00775DAD" w:rsidP="00153856">
            <w:pPr>
              <w:numPr>
                <w:ilvl w:val="0"/>
                <w:numId w:val="46"/>
              </w:numPr>
              <w:jc w:val="both"/>
              <w:rPr>
                <w:sz w:val="20"/>
                <w:szCs w:val="20"/>
                <w:lang w:val="es-UY"/>
              </w:rPr>
            </w:pPr>
            <w:r>
              <w:rPr>
                <w:sz w:val="20"/>
                <w:lang w:val="es-UY"/>
              </w:rPr>
              <w:t>M</w:t>
            </w:r>
            <w:r w:rsidR="00CB4AB9" w:rsidRPr="009D742B">
              <w:rPr>
                <w:sz w:val="20"/>
                <w:lang w:val="es-UY"/>
              </w:rPr>
              <w:t>eta 1: Parlamentos eficaces</w:t>
            </w:r>
          </w:p>
        </w:tc>
      </w:tr>
    </w:tbl>
    <w:p w14:paraId="01C2A1E5" w14:textId="434C12C9" w:rsidR="00D6368C" w:rsidRPr="009D742B" w:rsidRDefault="00135D43" w:rsidP="00153856">
      <w:pPr>
        <w:pStyle w:val="section-title"/>
        <w:jc w:val="both"/>
      </w:pPr>
      <w:r>
        <w:t>Sobre</w:t>
      </w:r>
      <w:r w:rsidR="00D6368C" w:rsidRPr="009D742B">
        <w:t xml:space="preserve"> esta dimensión</w:t>
      </w:r>
    </w:p>
    <w:p w14:paraId="2D34BA4E" w14:textId="40788B66" w:rsidR="000618AF" w:rsidRPr="009D742B" w:rsidRDefault="00382039" w:rsidP="00153856">
      <w:pPr>
        <w:spacing w:line="240" w:lineRule="auto"/>
        <w:jc w:val="both"/>
        <w:rPr>
          <w:sz w:val="20"/>
          <w:lang w:val="es-UY"/>
        </w:rPr>
      </w:pPr>
      <w:r w:rsidRPr="009D742B">
        <w:rPr>
          <w:sz w:val="20"/>
          <w:lang w:val="es-UY"/>
        </w:rPr>
        <w:t xml:space="preserve">Esta dimensión aborda la relación entre el parlamento y los niveles subnacionales de gobierno, como los estados y/o provincias, y los gobiernos locales y municipales. La naturaleza de esta relación puede variar significativamente según el marco legal de una nación y el estatus de representación del parlamento. Por lo tanto, esta dimensión </w:t>
      </w:r>
      <w:r w:rsidR="00543BC0" w:rsidRPr="009D742B">
        <w:rPr>
          <w:sz w:val="20"/>
          <w:lang w:val="es-UY"/>
        </w:rPr>
        <w:t>aborda</w:t>
      </w:r>
      <w:r w:rsidRPr="009D742B">
        <w:rPr>
          <w:sz w:val="20"/>
          <w:lang w:val="es-UY"/>
        </w:rPr>
        <w:t xml:space="preserve"> los temas clave que generalmente se aplican a la relación entre el parlamento y los niveles subnacionales de gobierno en todos los países, ya sean federaciones, estados unitarios o algún punto intermedio.</w:t>
      </w:r>
    </w:p>
    <w:p w14:paraId="5ADC197A" w14:textId="77777777" w:rsidR="000618AF" w:rsidRPr="009D742B" w:rsidRDefault="000618AF" w:rsidP="00153856">
      <w:pPr>
        <w:spacing w:line="240" w:lineRule="auto"/>
        <w:jc w:val="both"/>
        <w:rPr>
          <w:sz w:val="20"/>
          <w:lang w:val="es-UY"/>
        </w:rPr>
      </w:pPr>
    </w:p>
    <w:p w14:paraId="48CA40AD" w14:textId="4600DA20" w:rsidR="000618AF" w:rsidRPr="009D742B" w:rsidRDefault="00473E84" w:rsidP="00153856">
      <w:pPr>
        <w:spacing w:line="240" w:lineRule="auto"/>
        <w:jc w:val="both"/>
        <w:rPr>
          <w:sz w:val="20"/>
          <w:lang w:val="es-UY"/>
        </w:rPr>
      </w:pPr>
      <w:r w:rsidRPr="009D742B">
        <w:rPr>
          <w:sz w:val="20"/>
          <w:lang w:val="es-UY"/>
        </w:rPr>
        <w:t>La Constitución y/u otros aspectos del marco legal deben delinear claramente los respectivos roles, responsabilidades y autoridades del parlamento y los niveles subnacionales de gobierno. También deberían existir mecanismos y prácticas para la comunicación, la coordinación, la cooperación y el intercambio de información. Estos podrían incluir:</w:t>
      </w:r>
    </w:p>
    <w:p w14:paraId="12200125" w14:textId="77777777" w:rsidR="000618AF" w:rsidRPr="009D742B" w:rsidRDefault="000618AF" w:rsidP="00153856">
      <w:pPr>
        <w:spacing w:line="240" w:lineRule="auto"/>
        <w:jc w:val="both"/>
        <w:rPr>
          <w:sz w:val="20"/>
          <w:lang w:val="es-UY"/>
        </w:rPr>
      </w:pPr>
    </w:p>
    <w:p w14:paraId="683FCBD5" w14:textId="5AF6F3EE" w:rsidR="00F86FFE" w:rsidRPr="009D742B" w:rsidRDefault="00F86FFE" w:rsidP="00153856">
      <w:pPr>
        <w:numPr>
          <w:ilvl w:val="0"/>
          <w:numId w:val="41"/>
        </w:numPr>
        <w:spacing w:line="240" w:lineRule="auto"/>
        <w:ind w:left="567" w:hanging="567"/>
        <w:jc w:val="both"/>
        <w:rPr>
          <w:sz w:val="20"/>
          <w:szCs w:val="20"/>
          <w:lang w:val="es-UY"/>
        </w:rPr>
      </w:pPr>
      <w:r w:rsidRPr="009D742B">
        <w:rPr>
          <w:sz w:val="20"/>
          <w:szCs w:val="20"/>
          <w:lang w:val="es-UY"/>
        </w:rPr>
        <w:t>una comisión parlamentaria dedicada a la coordinación con los niveles subnacionales de gobierno, particularmente en los parlamentos bicamerales</w:t>
      </w:r>
    </w:p>
    <w:p w14:paraId="727B98AC" w14:textId="04E197E1" w:rsidR="00F86FFE" w:rsidRPr="009D742B" w:rsidRDefault="00F86FFE" w:rsidP="00153856">
      <w:pPr>
        <w:numPr>
          <w:ilvl w:val="0"/>
          <w:numId w:val="41"/>
        </w:numPr>
        <w:spacing w:line="240" w:lineRule="auto"/>
        <w:ind w:left="567" w:hanging="567"/>
        <w:jc w:val="both"/>
        <w:rPr>
          <w:sz w:val="20"/>
          <w:szCs w:val="20"/>
          <w:lang w:val="es-UY"/>
        </w:rPr>
      </w:pPr>
      <w:r w:rsidRPr="009D742B">
        <w:rPr>
          <w:sz w:val="20"/>
          <w:szCs w:val="20"/>
          <w:lang w:val="es-UY"/>
        </w:rPr>
        <w:t>una oficina de políticas o comunicaciones que lo ayude a rastrear o compartir información sobre los asuntos subnacionales</w:t>
      </w:r>
    </w:p>
    <w:p w14:paraId="0A9CE6B7" w14:textId="679FB279" w:rsidR="00F86FFE" w:rsidRPr="009D742B" w:rsidRDefault="00F86FFE" w:rsidP="00153856">
      <w:pPr>
        <w:numPr>
          <w:ilvl w:val="0"/>
          <w:numId w:val="41"/>
        </w:numPr>
        <w:spacing w:line="240" w:lineRule="auto"/>
        <w:ind w:left="567" w:hanging="567"/>
        <w:jc w:val="both"/>
        <w:rPr>
          <w:sz w:val="20"/>
          <w:szCs w:val="20"/>
          <w:lang w:val="es-UY"/>
        </w:rPr>
      </w:pPr>
      <w:r w:rsidRPr="009D742B">
        <w:rPr>
          <w:sz w:val="20"/>
          <w:szCs w:val="20"/>
          <w:lang w:val="es-UY"/>
        </w:rPr>
        <w:t>centros centralizados y/o asociaciones organizadas a través de las cuales los niveles subnacionales de gobierno comparten información con el parlamento</w:t>
      </w:r>
    </w:p>
    <w:p w14:paraId="29BCE195" w14:textId="211C2208" w:rsidR="00473E84" w:rsidRPr="009D742B" w:rsidRDefault="00F86FFE" w:rsidP="00153856">
      <w:pPr>
        <w:numPr>
          <w:ilvl w:val="0"/>
          <w:numId w:val="41"/>
        </w:numPr>
        <w:spacing w:line="240" w:lineRule="auto"/>
        <w:ind w:left="567" w:hanging="567"/>
        <w:jc w:val="both"/>
        <w:rPr>
          <w:sz w:val="20"/>
          <w:szCs w:val="20"/>
          <w:lang w:val="es-UY"/>
        </w:rPr>
      </w:pPr>
      <w:r w:rsidRPr="009D742B">
        <w:rPr>
          <w:sz w:val="20"/>
          <w:szCs w:val="20"/>
          <w:lang w:val="es-UY"/>
        </w:rPr>
        <w:t>un ministerio nacional dedicado a los asuntos de gobernanza subnacional, que tiene la tarea de mantener la conectividad entre los asuntos a nivel estatal y local.</w:t>
      </w:r>
    </w:p>
    <w:p w14:paraId="338AE096" w14:textId="77777777" w:rsidR="00AB7A0B" w:rsidRPr="009D742B" w:rsidRDefault="00AB7A0B" w:rsidP="00153856">
      <w:pPr>
        <w:pStyle w:val="section-title"/>
        <w:jc w:val="both"/>
      </w:pPr>
      <w:r w:rsidRPr="009D742B">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346"/>
      </w:tblGrid>
      <w:tr w:rsidR="0043492C" w:rsidRPr="000624E6" w14:paraId="58B3B49E" w14:textId="77777777" w:rsidTr="0043492C">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60D69F98" w14:textId="5AD38C40" w:rsidR="00444AE3" w:rsidRPr="009D742B" w:rsidRDefault="00135D43" w:rsidP="00153856">
            <w:pPr>
              <w:spacing w:line="240" w:lineRule="auto"/>
              <w:jc w:val="both"/>
              <w:rPr>
                <w:i/>
                <w:sz w:val="20"/>
                <w:lang w:val="es-UY"/>
              </w:rPr>
            </w:pPr>
            <w:r>
              <w:rPr>
                <w:i/>
                <w:sz w:val="20"/>
                <w:lang w:val="es-UY"/>
              </w:rPr>
              <w:t xml:space="preserve">Basado </w:t>
            </w:r>
            <w:r w:rsidR="00444AE3" w:rsidRPr="009D742B">
              <w:rPr>
                <w:i/>
                <w:sz w:val="20"/>
                <w:lang w:val="es-UY"/>
              </w:rPr>
              <w:t>en un análisis comparativo</w:t>
            </w:r>
            <w:r>
              <w:rPr>
                <w:i/>
                <w:sz w:val="20"/>
                <w:lang w:val="es-UY"/>
              </w:rPr>
              <w:t xml:space="preserve"> mundial</w:t>
            </w:r>
            <w:r w:rsidR="00444AE3" w:rsidRPr="009D742B">
              <w:rPr>
                <w:i/>
                <w:sz w:val="20"/>
                <w:lang w:val="es-UY"/>
              </w:rPr>
              <w:t>, el objetivo al que aspira</w:t>
            </w:r>
            <w:r>
              <w:rPr>
                <w:i/>
                <w:sz w:val="20"/>
                <w:lang w:val="es-UY"/>
              </w:rPr>
              <w:t>n</w:t>
            </w:r>
            <w:r w:rsidR="00444AE3" w:rsidRPr="009D742B">
              <w:rPr>
                <w:i/>
                <w:sz w:val="20"/>
                <w:lang w:val="es-UY"/>
              </w:rPr>
              <w:t xml:space="preserve"> los parlamentos en el ámbito de la</w:t>
            </w:r>
            <w:r w:rsidR="00BE135D" w:rsidRPr="009D742B">
              <w:rPr>
                <w:i/>
                <w:sz w:val="20"/>
                <w:lang w:val="es-UY"/>
              </w:rPr>
              <w:t>s</w:t>
            </w:r>
            <w:r w:rsidR="00444AE3" w:rsidRPr="009D742B">
              <w:rPr>
                <w:i/>
                <w:sz w:val="20"/>
                <w:lang w:val="es-UY"/>
              </w:rPr>
              <w:t xml:space="preserve"> “</w:t>
            </w:r>
            <w:r w:rsidR="00BE135D" w:rsidRPr="009D742B">
              <w:rPr>
                <w:i/>
                <w:sz w:val="20"/>
                <w:lang w:val="es-UY"/>
              </w:rPr>
              <w:t>relaciones con los niveles subnacionales de gobierno</w:t>
            </w:r>
            <w:r w:rsidR="00444AE3" w:rsidRPr="009D742B">
              <w:rPr>
                <w:i/>
                <w:sz w:val="20"/>
                <w:lang w:val="es-UY"/>
              </w:rPr>
              <w:t xml:space="preserve">” </w:t>
            </w:r>
            <w:r>
              <w:rPr>
                <w:i/>
                <w:sz w:val="20"/>
                <w:lang w:val="es-UY"/>
              </w:rPr>
              <w:t xml:space="preserve">es el </w:t>
            </w:r>
            <w:r w:rsidR="00444AE3" w:rsidRPr="009D742B">
              <w:rPr>
                <w:i/>
                <w:sz w:val="20"/>
                <w:lang w:val="es-UY"/>
              </w:rPr>
              <w:t>siguiente:</w:t>
            </w:r>
          </w:p>
          <w:p w14:paraId="7699C3C0" w14:textId="77777777" w:rsidR="00444AE3" w:rsidRPr="009D742B" w:rsidRDefault="00444AE3" w:rsidP="00153856">
            <w:pPr>
              <w:keepNext/>
              <w:spacing w:line="240" w:lineRule="auto"/>
              <w:jc w:val="both"/>
              <w:rPr>
                <w:i/>
                <w:sz w:val="20"/>
                <w:lang w:val="es-UY"/>
              </w:rPr>
            </w:pPr>
          </w:p>
          <w:p w14:paraId="24CFCDB0" w14:textId="3EC0E4DE" w:rsidR="00D916E6" w:rsidRPr="009D742B" w:rsidRDefault="00B86C5B" w:rsidP="00153856">
            <w:pPr>
              <w:keepNext/>
              <w:spacing w:line="240" w:lineRule="auto"/>
              <w:jc w:val="both"/>
              <w:rPr>
                <w:sz w:val="20"/>
                <w:szCs w:val="20"/>
                <w:lang w:val="es-UY"/>
              </w:rPr>
            </w:pPr>
            <w:r w:rsidRPr="009D742B">
              <w:rPr>
                <w:sz w:val="20"/>
                <w:szCs w:val="20"/>
                <w:lang w:val="es-UY"/>
              </w:rPr>
              <w:t>La Constitución y/u otros aspectos del marco legal delinean claramente los respectivos roles, responsabilidades y autoridades del parlamento y los niveles subnacionales de gobierno.</w:t>
            </w:r>
          </w:p>
          <w:p w14:paraId="31F9F975" w14:textId="77777777" w:rsidR="00BE135D" w:rsidRPr="009D742B" w:rsidRDefault="00BE135D" w:rsidP="00153856">
            <w:pPr>
              <w:keepNext/>
              <w:spacing w:line="240" w:lineRule="auto"/>
              <w:jc w:val="both"/>
              <w:rPr>
                <w:sz w:val="20"/>
                <w:lang w:val="es-UY"/>
              </w:rPr>
            </w:pPr>
          </w:p>
          <w:p w14:paraId="49800BB7" w14:textId="66DDB008" w:rsidR="00B86C5B" w:rsidRPr="009D742B" w:rsidRDefault="00B86C5B" w:rsidP="00153856">
            <w:pPr>
              <w:keepNext/>
              <w:spacing w:line="240" w:lineRule="auto"/>
              <w:jc w:val="both"/>
              <w:rPr>
                <w:sz w:val="20"/>
                <w:lang w:val="es-UY"/>
              </w:rPr>
            </w:pPr>
            <w:r w:rsidRPr="009D742B">
              <w:rPr>
                <w:sz w:val="20"/>
                <w:lang w:val="es-UY"/>
              </w:rPr>
              <w:t>El parlamento ha establecido mecanismos y prácticas para la comunicación, la coordinación, la cooperación y el intercambio de información, y para mantener la concienciación sobre los asuntos subnacionales.</w:t>
            </w:r>
          </w:p>
          <w:p w14:paraId="58FF6432" w14:textId="7653CAA0" w:rsidR="000B0AF3" w:rsidRPr="009D742B" w:rsidRDefault="000B0AF3" w:rsidP="00153856">
            <w:pPr>
              <w:keepNext/>
              <w:spacing w:line="240" w:lineRule="auto"/>
              <w:jc w:val="both"/>
              <w:rPr>
                <w:sz w:val="20"/>
                <w:szCs w:val="20"/>
                <w:lang w:val="es-UY"/>
              </w:rPr>
            </w:pPr>
          </w:p>
        </w:tc>
      </w:tr>
    </w:tbl>
    <w:p w14:paraId="4FCD8AEC" w14:textId="77777777" w:rsidR="002C44B3" w:rsidRPr="009D742B" w:rsidRDefault="002C44B3" w:rsidP="00153856">
      <w:pPr>
        <w:pStyle w:val="section-title"/>
        <w:jc w:val="both"/>
      </w:pPr>
      <w:r w:rsidRPr="009D742B">
        <w:t xml:space="preserve">Evaluación </w:t>
      </w:r>
    </w:p>
    <w:p w14:paraId="00B85992" w14:textId="77777777" w:rsidR="00135D43" w:rsidRDefault="00135D43" w:rsidP="00153856">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3B50D775" w14:textId="77777777" w:rsidR="00135D43" w:rsidRDefault="00135D43" w:rsidP="00153856">
      <w:pPr>
        <w:spacing w:before="200" w:line="240" w:lineRule="auto"/>
        <w:jc w:val="both"/>
        <w:rPr>
          <w:sz w:val="20"/>
          <w:lang w:val="es-AR"/>
        </w:rPr>
      </w:pPr>
      <w:r>
        <w:rPr>
          <w:sz w:val="20"/>
          <w:lang w:val="es-AR"/>
        </w:rPr>
        <w:t>La evidencia para la evaluación de esta dimensión podría incluir lo siguiente:</w:t>
      </w:r>
    </w:p>
    <w:p w14:paraId="335BE16C" w14:textId="77777777" w:rsidR="00D56C3A" w:rsidRPr="009D742B" w:rsidRDefault="00D56C3A" w:rsidP="00153856">
      <w:pPr>
        <w:spacing w:line="240" w:lineRule="auto"/>
        <w:jc w:val="both"/>
        <w:rPr>
          <w:sz w:val="20"/>
          <w:szCs w:val="20"/>
          <w:lang w:val="es-UY"/>
        </w:rPr>
      </w:pPr>
    </w:p>
    <w:p w14:paraId="2A97CE49" w14:textId="6AED0055" w:rsidR="00B64592" w:rsidRPr="009D742B" w:rsidRDefault="00B64592" w:rsidP="00153856">
      <w:pPr>
        <w:numPr>
          <w:ilvl w:val="0"/>
          <w:numId w:val="43"/>
        </w:numPr>
        <w:tabs>
          <w:tab w:val="left" w:pos="9720"/>
        </w:tabs>
        <w:spacing w:line="240" w:lineRule="auto"/>
        <w:ind w:left="567" w:hanging="567"/>
        <w:jc w:val="both"/>
        <w:rPr>
          <w:sz w:val="20"/>
          <w:szCs w:val="20"/>
          <w:lang w:val="es-UY"/>
        </w:rPr>
      </w:pPr>
      <w:r w:rsidRPr="009D742B">
        <w:rPr>
          <w:sz w:val="20"/>
          <w:szCs w:val="20"/>
          <w:lang w:val="es-UY"/>
        </w:rPr>
        <w:t>Disposiciones de la Constitución y/u otros aspectos del marco legal que delinean las respectivas funciones, responsabilidades y autoridades del parlamento y los niveles subnacionales de gobierno.</w:t>
      </w:r>
    </w:p>
    <w:p w14:paraId="1CD19D10" w14:textId="66257A4B" w:rsidR="00B64592" w:rsidRPr="009D742B" w:rsidRDefault="00B64592" w:rsidP="00153856">
      <w:pPr>
        <w:numPr>
          <w:ilvl w:val="0"/>
          <w:numId w:val="43"/>
        </w:numPr>
        <w:tabs>
          <w:tab w:val="left" w:pos="9720"/>
        </w:tabs>
        <w:spacing w:line="240" w:lineRule="auto"/>
        <w:ind w:left="567" w:hanging="567"/>
        <w:jc w:val="both"/>
        <w:rPr>
          <w:sz w:val="20"/>
          <w:szCs w:val="20"/>
          <w:lang w:val="es-UY"/>
        </w:rPr>
      </w:pPr>
      <w:r w:rsidRPr="009D742B">
        <w:rPr>
          <w:sz w:val="20"/>
          <w:szCs w:val="20"/>
          <w:lang w:val="es-UY"/>
        </w:rPr>
        <w:lastRenderedPageBreak/>
        <w:t>Disposiciones del marco legal que establecen la responsabilidad compartida entre el parlamento y los niveles subnacionales de gobierno</w:t>
      </w:r>
    </w:p>
    <w:p w14:paraId="51E8C9AC" w14:textId="0CFBFE1A" w:rsidR="00B648A7" w:rsidRPr="009D742B" w:rsidRDefault="00B64592" w:rsidP="00153856">
      <w:pPr>
        <w:numPr>
          <w:ilvl w:val="0"/>
          <w:numId w:val="43"/>
        </w:numPr>
        <w:tabs>
          <w:tab w:val="left" w:pos="9720"/>
        </w:tabs>
        <w:spacing w:line="240" w:lineRule="auto"/>
        <w:ind w:left="567" w:hanging="567"/>
        <w:jc w:val="both"/>
        <w:rPr>
          <w:sz w:val="20"/>
          <w:szCs w:val="20"/>
          <w:lang w:val="es-UY"/>
        </w:rPr>
      </w:pPr>
      <w:r w:rsidRPr="009D742B">
        <w:rPr>
          <w:sz w:val="20"/>
          <w:szCs w:val="20"/>
          <w:lang w:val="es-UY"/>
        </w:rPr>
        <w:t xml:space="preserve">Información sobre un mecanismo parlamentario centralizado para el seguimiento de los asuntos subnacionales, y sobre </w:t>
      </w:r>
      <w:r w:rsidR="00D56C3A" w:rsidRPr="009D742B">
        <w:rPr>
          <w:sz w:val="20"/>
          <w:szCs w:val="20"/>
          <w:lang w:val="es-UY"/>
        </w:rPr>
        <w:t xml:space="preserve">los </w:t>
      </w:r>
      <w:r w:rsidRPr="009D742B">
        <w:rPr>
          <w:sz w:val="20"/>
          <w:szCs w:val="20"/>
          <w:lang w:val="es-UY"/>
        </w:rPr>
        <w:t xml:space="preserve">mecanismos y </w:t>
      </w:r>
      <w:r w:rsidR="00D56C3A" w:rsidRPr="009D742B">
        <w:rPr>
          <w:sz w:val="20"/>
          <w:szCs w:val="20"/>
          <w:lang w:val="es-UY"/>
        </w:rPr>
        <w:t xml:space="preserve">las </w:t>
      </w:r>
      <w:r w:rsidRPr="009D742B">
        <w:rPr>
          <w:sz w:val="20"/>
          <w:szCs w:val="20"/>
          <w:lang w:val="es-UY"/>
        </w:rPr>
        <w:t>prácticas vigentes para la comunicación, la coordinación, la cooperación y el intercambio de información.</w:t>
      </w:r>
    </w:p>
    <w:p w14:paraId="6C5EC118" w14:textId="77777777" w:rsidR="0043492C" w:rsidRPr="009D742B" w:rsidRDefault="0043492C" w:rsidP="00153856">
      <w:pPr>
        <w:spacing w:line="240" w:lineRule="auto"/>
        <w:jc w:val="both"/>
        <w:rPr>
          <w:sz w:val="20"/>
          <w:szCs w:val="20"/>
          <w:lang w:val="es-UY"/>
        </w:rPr>
      </w:pPr>
    </w:p>
    <w:p w14:paraId="4CB7A096" w14:textId="4DA0E85E" w:rsidR="0079032C" w:rsidRPr="009D742B" w:rsidRDefault="00135D43" w:rsidP="00153856">
      <w:pPr>
        <w:spacing w:line="240" w:lineRule="auto"/>
        <w:jc w:val="both"/>
        <w:rPr>
          <w:sz w:val="20"/>
          <w:lang w:val="es-UY"/>
        </w:rPr>
      </w:pPr>
      <w:r>
        <w:rPr>
          <w:sz w:val="20"/>
          <w:lang w:val="es-UY"/>
        </w:rPr>
        <w:t>Cuando corresponda</w:t>
      </w:r>
      <w:r w:rsidR="0079032C" w:rsidRPr="009D742B">
        <w:rPr>
          <w:sz w:val="20"/>
          <w:lang w:val="es-UY"/>
        </w:rPr>
        <w:t xml:space="preserve">, proporcione comentarios </w:t>
      </w:r>
      <w:r>
        <w:rPr>
          <w:sz w:val="20"/>
          <w:lang w:val="es-UY"/>
        </w:rPr>
        <w:t xml:space="preserve">adicionales </w:t>
      </w:r>
      <w:r w:rsidR="0079032C" w:rsidRPr="009D742B">
        <w:rPr>
          <w:sz w:val="20"/>
          <w:lang w:val="es-UY"/>
        </w:rPr>
        <w:t>o ejemplos que respalden la evaluación.</w:t>
      </w:r>
    </w:p>
    <w:p w14:paraId="6E5F8ADC" w14:textId="77777777" w:rsidR="00D916E6" w:rsidRPr="009D742B" w:rsidRDefault="00D916E6" w:rsidP="00153856">
      <w:pPr>
        <w:spacing w:line="240" w:lineRule="auto"/>
        <w:jc w:val="both"/>
        <w:rPr>
          <w:sz w:val="24"/>
          <w:szCs w:val="24"/>
          <w:lang w:val="es-UY"/>
        </w:rPr>
      </w:pPr>
    </w:p>
    <w:p w14:paraId="625F1D58" w14:textId="5CC96BA1" w:rsidR="00D916E6" w:rsidRPr="009D742B" w:rsidRDefault="00863449" w:rsidP="00153856">
      <w:pPr>
        <w:pStyle w:val="Heading4"/>
        <w:jc w:val="both"/>
        <w:rPr>
          <w:lang w:val="es-UY"/>
        </w:rPr>
      </w:pPr>
      <w:bookmarkStart w:id="14" w:name="_cc0sy0utpwke"/>
      <w:bookmarkEnd w:id="14"/>
      <w:r w:rsidRPr="009D742B">
        <w:rPr>
          <w:lang w:val="es-UY"/>
        </w:rPr>
        <w:t xml:space="preserve">Criterio de evaluación </w:t>
      </w:r>
      <w:r w:rsidR="00D916E6" w:rsidRPr="009D742B">
        <w:rPr>
          <w:lang w:val="es-UY"/>
        </w:rPr>
        <w:t xml:space="preserve">1: </w:t>
      </w:r>
      <w:r w:rsidR="00E31493" w:rsidRPr="009D742B">
        <w:rPr>
          <w:lang w:val="es-UY"/>
        </w:rPr>
        <w:t>Constitu</w:t>
      </w:r>
      <w:r w:rsidR="00454A1E" w:rsidRPr="009D742B">
        <w:rPr>
          <w:lang w:val="es-UY"/>
        </w:rPr>
        <w:t>c</w:t>
      </w:r>
      <w:r w:rsidR="00E31493" w:rsidRPr="009D742B">
        <w:rPr>
          <w:lang w:val="es-UY"/>
        </w:rPr>
        <w:t>i</w:t>
      </w:r>
      <w:r w:rsidR="00454A1E" w:rsidRPr="009D742B">
        <w:rPr>
          <w:lang w:val="es-UY"/>
        </w:rPr>
        <w:t>ó</w:t>
      </w:r>
      <w:r w:rsidR="00E31493" w:rsidRPr="009D742B">
        <w:rPr>
          <w:lang w:val="es-UY"/>
        </w:rPr>
        <w:t xml:space="preserve">n </w:t>
      </w:r>
      <w:r w:rsidR="00454A1E" w:rsidRPr="009D742B">
        <w:rPr>
          <w:lang w:val="es-UY"/>
        </w:rPr>
        <w:t>y marco legal</w:t>
      </w:r>
    </w:p>
    <w:p w14:paraId="3632F14E" w14:textId="20A134A9" w:rsidR="00454A1E" w:rsidRPr="009D742B" w:rsidRDefault="00454A1E" w:rsidP="00153856">
      <w:pPr>
        <w:spacing w:line="240" w:lineRule="auto"/>
        <w:jc w:val="both"/>
        <w:rPr>
          <w:sz w:val="20"/>
          <w:lang w:val="es-UY"/>
        </w:rPr>
      </w:pPr>
      <w:r w:rsidRPr="009D742B">
        <w:rPr>
          <w:sz w:val="20"/>
          <w:lang w:val="es-UY"/>
        </w:rPr>
        <w:t>La Constitución y/u otros aspectos del marco legal delinean claramente los respectivos roles, responsabilidades y autoridades del parlamento y los niveles subnacionales de gobierno.</w:t>
      </w:r>
    </w:p>
    <w:p w14:paraId="5B6013CD" w14:textId="77777777" w:rsidR="00454A1E" w:rsidRPr="009D742B" w:rsidRDefault="00454A1E" w:rsidP="00153856">
      <w:pPr>
        <w:spacing w:line="240" w:lineRule="auto"/>
        <w:jc w:val="both"/>
        <w:rPr>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4609A9" w:rsidRPr="009D742B" w14:paraId="117B35F8" w14:textId="77777777" w:rsidTr="00863449">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F93E08D" w14:textId="77777777" w:rsidR="004609A9" w:rsidRPr="009D742B" w:rsidRDefault="004609A9" w:rsidP="00153856">
            <w:pPr>
              <w:jc w:val="both"/>
              <w:rPr>
                <w:rFonts w:eastAsia="Calibri"/>
                <w:sz w:val="20"/>
                <w:szCs w:val="20"/>
                <w:lang w:val="es-UY"/>
              </w:rPr>
            </w:pPr>
            <w:r w:rsidRPr="009D742B">
              <w:rPr>
                <w:sz w:val="20"/>
                <w:lang w:val="es-UY"/>
              </w:rPr>
              <w:t>Inexistente</w:t>
            </w:r>
          </w:p>
          <w:sdt>
            <w:sdtPr>
              <w:rPr>
                <w:rFonts w:eastAsia="Arimo"/>
                <w:sz w:val="20"/>
                <w:szCs w:val="20"/>
                <w:lang w:val="es-UY"/>
              </w:rPr>
              <w:id w:val="-1904903638"/>
              <w14:checkbox>
                <w14:checked w14:val="0"/>
                <w14:checkedState w14:val="2612" w14:font="MS Gothic"/>
                <w14:uncheckedState w14:val="2610" w14:font="MS Gothic"/>
              </w14:checkbox>
            </w:sdtPr>
            <w:sdtEndPr/>
            <w:sdtContent>
              <w:p w14:paraId="2B1E0FEA" w14:textId="671A8073" w:rsidR="004609A9" w:rsidRPr="009D742B" w:rsidRDefault="004609A9" w:rsidP="00153856">
                <w:pPr>
                  <w:jc w:val="both"/>
                  <w:rPr>
                    <w:rFonts w:eastAsia="Calibri"/>
                    <w:sz w:val="20"/>
                    <w:szCs w:val="20"/>
                    <w:lang w:val="es-UY"/>
                  </w:rPr>
                </w:pPr>
                <w:r w:rsidRPr="009D742B">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2F7039E" w14:textId="77777777" w:rsidR="004609A9" w:rsidRPr="009D742B" w:rsidRDefault="004609A9" w:rsidP="00153856">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231926802"/>
              <w14:checkbox>
                <w14:checked w14:val="0"/>
                <w14:checkedState w14:val="2612" w14:font="MS Gothic"/>
                <w14:uncheckedState w14:val="2610" w14:font="MS Gothic"/>
              </w14:checkbox>
            </w:sdtPr>
            <w:sdtEndPr/>
            <w:sdtContent>
              <w:p w14:paraId="511E779F" w14:textId="0952AC07" w:rsidR="004609A9" w:rsidRPr="009D742B" w:rsidRDefault="004609A9"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9A7CF86" w14:textId="77777777" w:rsidR="004609A9" w:rsidRPr="009D742B" w:rsidRDefault="004609A9" w:rsidP="00153856">
            <w:pPr>
              <w:jc w:val="both"/>
              <w:rPr>
                <w:rFonts w:eastAsia="Calibri"/>
                <w:sz w:val="20"/>
                <w:szCs w:val="20"/>
                <w:lang w:val="es-UY"/>
              </w:rPr>
            </w:pPr>
            <w:r w:rsidRPr="009D742B">
              <w:rPr>
                <w:sz w:val="20"/>
                <w:lang w:val="es-UY"/>
              </w:rPr>
              <w:t>Básico</w:t>
            </w:r>
          </w:p>
          <w:sdt>
            <w:sdtPr>
              <w:rPr>
                <w:rFonts w:eastAsia="Arimo"/>
                <w:sz w:val="20"/>
                <w:szCs w:val="20"/>
                <w:lang w:val="es-UY"/>
              </w:rPr>
              <w:id w:val="-501203104"/>
              <w14:checkbox>
                <w14:checked w14:val="0"/>
                <w14:checkedState w14:val="2612" w14:font="MS Gothic"/>
                <w14:uncheckedState w14:val="2610" w14:font="MS Gothic"/>
              </w14:checkbox>
            </w:sdtPr>
            <w:sdtEndPr/>
            <w:sdtContent>
              <w:p w14:paraId="63667109" w14:textId="25D109FE" w:rsidR="004609A9" w:rsidRPr="009D742B" w:rsidRDefault="004609A9"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5A42DA2" w14:textId="77777777" w:rsidR="004609A9" w:rsidRPr="009D742B" w:rsidRDefault="004609A9" w:rsidP="00153856">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987316903"/>
              <w14:checkbox>
                <w14:checked w14:val="0"/>
                <w14:checkedState w14:val="2612" w14:font="MS Gothic"/>
                <w14:uncheckedState w14:val="2610" w14:font="MS Gothic"/>
              </w14:checkbox>
            </w:sdtPr>
            <w:sdtEndPr/>
            <w:sdtContent>
              <w:p w14:paraId="0814536C" w14:textId="46776B87" w:rsidR="004609A9" w:rsidRPr="009D742B" w:rsidRDefault="004609A9" w:rsidP="00153856">
                <w:pPr>
                  <w:jc w:val="both"/>
                  <w:rPr>
                    <w:rFonts w:eastAsia="Calibri"/>
                    <w:sz w:val="20"/>
                    <w:szCs w:val="20"/>
                    <w:lang w:val="es-UY"/>
                  </w:rPr>
                </w:pPr>
                <w:r w:rsidRPr="009D742B">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48D9883" w14:textId="77777777" w:rsidR="004609A9" w:rsidRPr="009D742B" w:rsidRDefault="004609A9" w:rsidP="00153856">
            <w:pPr>
              <w:jc w:val="both"/>
              <w:rPr>
                <w:rFonts w:eastAsia="Calibri"/>
                <w:sz w:val="20"/>
                <w:szCs w:val="20"/>
                <w:lang w:val="es-UY"/>
              </w:rPr>
            </w:pPr>
            <w:r w:rsidRPr="009D742B">
              <w:rPr>
                <w:sz w:val="20"/>
                <w:lang w:val="es-UY"/>
              </w:rPr>
              <w:t>Muy bueno</w:t>
            </w:r>
          </w:p>
          <w:sdt>
            <w:sdtPr>
              <w:rPr>
                <w:rFonts w:eastAsia="Arimo"/>
                <w:sz w:val="20"/>
                <w:szCs w:val="20"/>
                <w:lang w:val="es-UY"/>
              </w:rPr>
              <w:id w:val="47494766"/>
              <w14:checkbox>
                <w14:checked w14:val="0"/>
                <w14:checkedState w14:val="2612" w14:font="MS Gothic"/>
                <w14:uncheckedState w14:val="2610" w14:font="MS Gothic"/>
              </w14:checkbox>
            </w:sdtPr>
            <w:sdtEndPr/>
            <w:sdtContent>
              <w:p w14:paraId="066E05C6" w14:textId="3720ADBC" w:rsidR="004609A9" w:rsidRPr="009D742B" w:rsidRDefault="004609A9"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B24348E" w14:textId="77777777" w:rsidR="004609A9" w:rsidRPr="009D742B" w:rsidRDefault="004609A9" w:rsidP="00153856">
            <w:pPr>
              <w:jc w:val="both"/>
              <w:rPr>
                <w:rFonts w:eastAsia="Calibri"/>
                <w:sz w:val="20"/>
                <w:szCs w:val="20"/>
                <w:lang w:val="es-UY"/>
              </w:rPr>
            </w:pPr>
            <w:r w:rsidRPr="009D742B">
              <w:rPr>
                <w:sz w:val="20"/>
                <w:lang w:val="es-UY"/>
              </w:rPr>
              <w:t>Excelente</w:t>
            </w:r>
          </w:p>
          <w:sdt>
            <w:sdtPr>
              <w:rPr>
                <w:rFonts w:eastAsia="Arimo"/>
                <w:sz w:val="20"/>
                <w:szCs w:val="20"/>
                <w:lang w:val="es-UY"/>
              </w:rPr>
              <w:id w:val="-53926563"/>
              <w14:checkbox>
                <w14:checked w14:val="0"/>
                <w14:checkedState w14:val="2612" w14:font="MS Gothic"/>
                <w14:uncheckedState w14:val="2610" w14:font="MS Gothic"/>
              </w14:checkbox>
            </w:sdtPr>
            <w:sdtEndPr/>
            <w:sdtContent>
              <w:p w14:paraId="43EA603F" w14:textId="0700DD6B" w:rsidR="004609A9" w:rsidRPr="009D742B" w:rsidRDefault="004609A9"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r>
      <w:tr w:rsidR="0043492C" w:rsidRPr="00153856" w14:paraId="7A9137E5" w14:textId="77777777" w:rsidTr="00434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4926F" w14:textId="77777777" w:rsidR="00462007" w:rsidRPr="009D742B" w:rsidRDefault="00462007" w:rsidP="00153856">
            <w:pPr>
              <w:jc w:val="both"/>
              <w:rPr>
                <w:rFonts w:eastAsia="Calibri"/>
                <w:color w:val="005F9A"/>
                <w:sz w:val="20"/>
                <w:szCs w:val="20"/>
                <w:lang w:val="es-UY"/>
              </w:rPr>
            </w:pPr>
            <w:r w:rsidRPr="009D742B">
              <w:rPr>
                <w:color w:val="005F9A"/>
                <w:sz w:val="20"/>
                <w:lang w:val="es-UY"/>
              </w:rPr>
              <w:t>Evidencia para este criterio de evaluación:</w:t>
            </w:r>
          </w:p>
          <w:p w14:paraId="1E1C7684" w14:textId="77777777" w:rsidR="0043492C" w:rsidRPr="009D742B" w:rsidRDefault="0043492C" w:rsidP="00153856">
            <w:pPr>
              <w:jc w:val="both"/>
              <w:rPr>
                <w:rFonts w:eastAsia="Calibri"/>
                <w:color w:val="0000FF"/>
                <w:sz w:val="20"/>
                <w:szCs w:val="20"/>
                <w:lang w:val="es-UY"/>
              </w:rPr>
            </w:pPr>
          </w:p>
          <w:p w14:paraId="44FB5FA6" w14:textId="77777777" w:rsidR="0043492C" w:rsidRPr="009D742B" w:rsidRDefault="0043492C" w:rsidP="00153856">
            <w:pPr>
              <w:jc w:val="both"/>
              <w:rPr>
                <w:rFonts w:eastAsia="Calibri"/>
                <w:color w:val="0000FF"/>
                <w:sz w:val="20"/>
                <w:szCs w:val="20"/>
                <w:lang w:val="es-UY"/>
              </w:rPr>
            </w:pPr>
          </w:p>
        </w:tc>
      </w:tr>
    </w:tbl>
    <w:p w14:paraId="301A4F2B" w14:textId="0475F517" w:rsidR="00D916E6" w:rsidRPr="009D742B" w:rsidRDefault="00863449" w:rsidP="00153856">
      <w:pPr>
        <w:pStyle w:val="Heading4"/>
        <w:jc w:val="both"/>
        <w:rPr>
          <w:lang w:val="es-UY"/>
        </w:rPr>
      </w:pPr>
      <w:bookmarkStart w:id="15" w:name="_3vac5uf"/>
      <w:bookmarkEnd w:id="15"/>
      <w:r w:rsidRPr="009D742B">
        <w:rPr>
          <w:lang w:val="es-UY"/>
        </w:rPr>
        <w:t xml:space="preserve">Criterio de evaluación </w:t>
      </w:r>
      <w:r w:rsidR="00D916E6" w:rsidRPr="009D742B">
        <w:rPr>
          <w:lang w:val="es-UY"/>
        </w:rPr>
        <w:t xml:space="preserve">2: </w:t>
      </w:r>
      <w:r w:rsidR="002E03F1" w:rsidRPr="009D742B">
        <w:rPr>
          <w:lang w:val="es-UY"/>
        </w:rPr>
        <w:t>M</w:t>
      </w:r>
      <w:r w:rsidR="00D916E6" w:rsidRPr="009D742B">
        <w:rPr>
          <w:lang w:val="es-UY"/>
        </w:rPr>
        <w:t>ecanism</w:t>
      </w:r>
      <w:r w:rsidR="00454A1E" w:rsidRPr="009D742B">
        <w:rPr>
          <w:lang w:val="es-UY"/>
        </w:rPr>
        <w:t>o</w:t>
      </w:r>
      <w:r w:rsidR="00D916E6" w:rsidRPr="009D742B">
        <w:rPr>
          <w:lang w:val="es-UY"/>
        </w:rPr>
        <w:t xml:space="preserve">s </w:t>
      </w:r>
      <w:r w:rsidR="00454A1E" w:rsidRPr="009D742B">
        <w:rPr>
          <w:lang w:val="es-UY"/>
        </w:rPr>
        <w:t>y</w:t>
      </w:r>
      <w:r w:rsidR="002E03F1" w:rsidRPr="009D742B">
        <w:rPr>
          <w:lang w:val="es-UY"/>
        </w:rPr>
        <w:t xml:space="preserve"> pr</w:t>
      </w:r>
      <w:r w:rsidR="00454A1E" w:rsidRPr="009D742B">
        <w:rPr>
          <w:lang w:val="es-UY"/>
        </w:rPr>
        <w:t>á</w:t>
      </w:r>
      <w:r w:rsidR="002E03F1" w:rsidRPr="009D742B">
        <w:rPr>
          <w:lang w:val="es-UY"/>
        </w:rPr>
        <w:t>ctic</w:t>
      </w:r>
      <w:r w:rsidR="00454A1E" w:rsidRPr="009D742B">
        <w:rPr>
          <w:lang w:val="es-UY"/>
        </w:rPr>
        <w:t>a</w:t>
      </w:r>
      <w:r w:rsidR="002E03F1" w:rsidRPr="009D742B">
        <w:rPr>
          <w:lang w:val="es-UY"/>
        </w:rPr>
        <w:t>s</w:t>
      </w:r>
    </w:p>
    <w:p w14:paraId="3C48348B" w14:textId="6DA42D62" w:rsidR="00454A1E" w:rsidRPr="009D742B" w:rsidRDefault="00454A1E" w:rsidP="00153856">
      <w:pPr>
        <w:spacing w:line="240" w:lineRule="auto"/>
        <w:jc w:val="both"/>
        <w:rPr>
          <w:sz w:val="20"/>
          <w:lang w:val="es-UY"/>
        </w:rPr>
      </w:pPr>
      <w:r w:rsidRPr="009D742B">
        <w:rPr>
          <w:sz w:val="20"/>
          <w:lang w:val="es-UY"/>
        </w:rPr>
        <w:t>El parlamento ha establecido mecanismos y prácticas para la comunicación, coordinación, cooperación e intercambio de información con los niveles subnacionales de gobierno.</w:t>
      </w:r>
    </w:p>
    <w:p w14:paraId="6D696720" w14:textId="77777777" w:rsidR="00D916E6" w:rsidRPr="009D742B" w:rsidRDefault="00D916E6" w:rsidP="00153856">
      <w:pPr>
        <w:spacing w:line="240" w:lineRule="auto"/>
        <w:jc w:val="both"/>
        <w:rPr>
          <w:sz w:val="20"/>
          <w:szCs w:val="20"/>
          <w:lang w:val="es-UY"/>
        </w:rPr>
      </w:pPr>
    </w:p>
    <w:tbl>
      <w:tblPr>
        <w:tblW w:w="4995" w:type="pct"/>
        <w:tblInd w:w="5" w:type="dxa"/>
        <w:tblLook w:val="0400" w:firstRow="0" w:lastRow="0" w:firstColumn="0" w:lastColumn="0" w:noHBand="0" w:noVBand="1"/>
      </w:tblPr>
      <w:tblGrid>
        <w:gridCol w:w="1555"/>
        <w:gridCol w:w="1555"/>
        <w:gridCol w:w="1556"/>
        <w:gridCol w:w="1556"/>
        <w:gridCol w:w="1556"/>
        <w:gridCol w:w="1559"/>
      </w:tblGrid>
      <w:tr w:rsidR="00A07693" w:rsidRPr="009D742B" w14:paraId="59072386" w14:textId="77777777" w:rsidTr="00434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5696967" w14:textId="77777777" w:rsidR="00A07693" w:rsidRPr="009D742B" w:rsidRDefault="00A07693" w:rsidP="00153856">
            <w:pPr>
              <w:jc w:val="both"/>
              <w:rPr>
                <w:rFonts w:eastAsia="Calibri"/>
                <w:sz w:val="20"/>
                <w:szCs w:val="20"/>
                <w:lang w:val="es-UY"/>
              </w:rPr>
            </w:pPr>
            <w:r w:rsidRPr="009D742B">
              <w:rPr>
                <w:sz w:val="20"/>
                <w:lang w:val="es-UY"/>
              </w:rPr>
              <w:t>Inexistente</w:t>
            </w:r>
          </w:p>
          <w:sdt>
            <w:sdtPr>
              <w:rPr>
                <w:rFonts w:eastAsia="Arimo"/>
                <w:sz w:val="20"/>
                <w:szCs w:val="20"/>
                <w:lang w:val="es-UY"/>
              </w:rPr>
              <w:id w:val="1052039067"/>
              <w14:checkbox>
                <w14:checked w14:val="0"/>
                <w14:checkedState w14:val="2612" w14:font="MS Gothic"/>
                <w14:uncheckedState w14:val="2610" w14:font="MS Gothic"/>
              </w14:checkbox>
            </w:sdtPr>
            <w:sdtEndPr/>
            <w:sdtContent>
              <w:p w14:paraId="26EE30A0" w14:textId="37FD3AB5" w:rsidR="00A07693" w:rsidRPr="009D742B" w:rsidRDefault="00A07693" w:rsidP="00153856">
                <w:pPr>
                  <w:jc w:val="both"/>
                  <w:rPr>
                    <w:rFonts w:eastAsia="Calibri"/>
                    <w:sz w:val="20"/>
                    <w:szCs w:val="20"/>
                    <w:lang w:val="es-UY"/>
                  </w:rPr>
                </w:pPr>
                <w:r w:rsidRPr="009D742B">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63843EC" w14:textId="6685BD7E" w:rsidR="00A07693" w:rsidRPr="009D742B" w:rsidRDefault="004609A9" w:rsidP="00153856">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218664982"/>
              <w14:checkbox>
                <w14:checked w14:val="0"/>
                <w14:checkedState w14:val="2612" w14:font="MS Gothic"/>
                <w14:uncheckedState w14:val="2610" w14:font="MS Gothic"/>
              </w14:checkbox>
            </w:sdtPr>
            <w:sdtEndPr/>
            <w:sdtContent>
              <w:p w14:paraId="27D13DFE" w14:textId="07926764" w:rsidR="00A07693" w:rsidRPr="009D742B" w:rsidRDefault="00A07693"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FFBB079" w14:textId="77777777" w:rsidR="00A07693" w:rsidRPr="009D742B" w:rsidRDefault="00A07693" w:rsidP="00153856">
            <w:pPr>
              <w:jc w:val="both"/>
              <w:rPr>
                <w:rFonts w:eastAsia="Calibri"/>
                <w:sz w:val="20"/>
                <w:szCs w:val="20"/>
                <w:lang w:val="es-UY"/>
              </w:rPr>
            </w:pPr>
            <w:r w:rsidRPr="009D742B">
              <w:rPr>
                <w:sz w:val="20"/>
                <w:lang w:val="es-UY"/>
              </w:rPr>
              <w:t>Básico</w:t>
            </w:r>
          </w:p>
          <w:sdt>
            <w:sdtPr>
              <w:rPr>
                <w:rFonts w:eastAsia="Arimo"/>
                <w:sz w:val="20"/>
                <w:szCs w:val="20"/>
                <w:lang w:val="es-UY"/>
              </w:rPr>
              <w:id w:val="1811049891"/>
              <w14:checkbox>
                <w14:checked w14:val="0"/>
                <w14:checkedState w14:val="2612" w14:font="MS Gothic"/>
                <w14:uncheckedState w14:val="2610" w14:font="MS Gothic"/>
              </w14:checkbox>
            </w:sdtPr>
            <w:sdtEndPr/>
            <w:sdtContent>
              <w:p w14:paraId="494DEBD9" w14:textId="25AE026D" w:rsidR="00A07693" w:rsidRPr="009D742B" w:rsidRDefault="00A07693"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2C016E5" w14:textId="6F3EAFEC" w:rsidR="00A07693" w:rsidRPr="009D742B" w:rsidRDefault="004609A9" w:rsidP="00153856">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391695761"/>
              <w14:checkbox>
                <w14:checked w14:val="0"/>
                <w14:checkedState w14:val="2612" w14:font="MS Gothic"/>
                <w14:uncheckedState w14:val="2610" w14:font="MS Gothic"/>
              </w14:checkbox>
            </w:sdtPr>
            <w:sdtEndPr/>
            <w:sdtContent>
              <w:p w14:paraId="20EEB966" w14:textId="2E3B3DB6" w:rsidR="00A07693" w:rsidRPr="009D742B" w:rsidRDefault="00A07693" w:rsidP="00153856">
                <w:pPr>
                  <w:jc w:val="both"/>
                  <w:rPr>
                    <w:rFonts w:eastAsia="Calibri"/>
                    <w:sz w:val="20"/>
                    <w:szCs w:val="20"/>
                    <w:lang w:val="es-UY"/>
                  </w:rPr>
                </w:pPr>
                <w:r w:rsidRPr="009D742B">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874D5FA" w14:textId="77777777" w:rsidR="00A07693" w:rsidRPr="009D742B" w:rsidRDefault="00A07693" w:rsidP="00153856">
            <w:pPr>
              <w:jc w:val="both"/>
              <w:rPr>
                <w:rFonts w:eastAsia="Calibri"/>
                <w:sz w:val="20"/>
                <w:szCs w:val="20"/>
                <w:lang w:val="es-UY"/>
              </w:rPr>
            </w:pPr>
            <w:r w:rsidRPr="009D742B">
              <w:rPr>
                <w:sz w:val="20"/>
                <w:lang w:val="es-UY"/>
              </w:rPr>
              <w:t>Muy bueno</w:t>
            </w:r>
          </w:p>
          <w:sdt>
            <w:sdtPr>
              <w:rPr>
                <w:rFonts w:eastAsia="Arimo"/>
                <w:sz w:val="20"/>
                <w:szCs w:val="20"/>
                <w:lang w:val="es-UY"/>
              </w:rPr>
              <w:id w:val="105783073"/>
              <w14:checkbox>
                <w14:checked w14:val="0"/>
                <w14:checkedState w14:val="2612" w14:font="MS Gothic"/>
                <w14:uncheckedState w14:val="2610" w14:font="MS Gothic"/>
              </w14:checkbox>
            </w:sdtPr>
            <w:sdtEndPr/>
            <w:sdtContent>
              <w:p w14:paraId="3FD71C20" w14:textId="3541C0B9" w:rsidR="00A07693" w:rsidRPr="009D742B" w:rsidRDefault="00A07693"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5F2F397" w14:textId="77777777" w:rsidR="00A07693" w:rsidRPr="009D742B" w:rsidRDefault="00A07693" w:rsidP="00153856">
            <w:pPr>
              <w:jc w:val="both"/>
              <w:rPr>
                <w:rFonts w:eastAsia="Calibri"/>
                <w:sz w:val="20"/>
                <w:szCs w:val="20"/>
                <w:lang w:val="es-UY"/>
              </w:rPr>
            </w:pPr>
            <w:r w:rsidRPr="009D742B">
              <w:rPr>
                <w:sz w:val="20"/>
                <w:lang w:val="es-UY"/>
              </w:rPr>
              <w:t>Excelente</w:t>
            </w:r>
          </w:p>
          <w:sdt>
            <w:sdtPr>
              <w:rPr>
                <w:rFonts w:eastAsia="Arimo"/>
                <w:sz w:val="20"/>
                <w:szCs w:val="20"/>
                <w:lang w:val="es-UY"/>
              </w:rPr>
              <w:id w:val="2058508836"/>
              <w14:checkbox>
                <w14:checked w14:val="0"/>
                <w14:checkedState w14:val="2612" w14:font="MS Gothic"/>
                <w14:uncheckedState w14:val="2610" w14:font="MS Gothic"/>
              </w14:checkbox>
            </w:sdtPr>
            <w:sdtEndPr/>
            <w:sdtContent>
              <w:p w14:paraId="634E9716" w14:textId="2477B4A9" w:rsidR="00A07693" w:rsidRPr="009D742B" w:rsidRDefault="00A07693"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r>
      <w:tr w:rsidR="0043492C" w:rsidRPr="00153856" w14:paraId="1A674A71" w14:textId="77777777" w:rsidTr="00434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628C3B" w14:textId="77777777" w:rsidR="00462007" w:rsidRPr="009D742B" w:rsidRDefault="00462007" w:rsidP="00153856">
            <w:pPr>
              <w:jc w:val="both"/>
              <w:rPr>
                <w:rFonts w:eastAsia="Calibri"/>
                <w:color w:val="005F9A"/>
                <w:sz w:val="20"/>
                <w:szCs w:val="20"/>
                <w:lang w:val="es-UY"/>
              </w:rPr>
            </w:pPr>
            <w:r w:rsidRPr="009D742B">
              <w:rPr>
                <w:color w:val="005F9A"/>
                <w:sz w:val="20"/>
                <w:lang w:val="es-UY"/>
              </w:rPr>
              <w:t>Evidencia para este criterio de evaluación:</w:t>
            </w:r>
          </w:p>
          <w:p w14:paraId="2135F87E" w14:textId="77777777" w:rsidR="0043492C" w:rsidRPr="009D742B" w:rsidRDefault="0043492C" w:rsidP="00153856">
            <w:pPr>
              <w:jc w:val="both"/>
              <w:rPr>
                <w:rFonts w:eastAsia="Calibri"/>
                <w:color w:val="0000FF"/>
                <w:sz w:val="20"/>
                <w:szCs w:val="20"/>
                <w:lang w:val="es-UY"/>
              </w:rPr>
            </w:pPr>
          </w:p>
          <w:p w14:paraId="2E8AB5A5" w14:textId="77777777" w:rsidR="0043492C" w:rsidRPr="009D742B" w:rsidRDefault="0043492C" w:rsidP="00153856">
            <w:pPr>
              <w:jc w:val="both"/>
              <w:rPr>
                <w:rFonts w:eastAsia="Calibri"/>
                <w:color w:val="0000FF"/>
                <w:sz w:val="20"/>
                <w:szCs w:val="20"/>
                <w:lang w:val="es-UY"/>
              </w:rPr>
            </w:pPr>
          </w:p>
        </w:tc>
      </w:tr>
    </w:tbl>
    <w:p w14:paraId="131E25A6" w14:textId="2909EA91" w:rsidR="000D6887" w:rsidRPr="009D742B" w:rsidRDefault="000D6887" w:rsidP="00153856">
      <w:pPr>
        <w:pStyle w:val="section-title"/>
        <w:jc w:val="both"/>
      </w:pPr>
      <w:r w:rsidRPr="009D742B">
        <w:t xml:space="preserve">Recomendaciones </w:t>
      </w:r>
      <w:r w:rsidR="00135D43">
        <w:t xml:space="preserve">para el </w:t>
      </w:r>
      <w:r w:rsidRPr="009D742B">
        <w:t>cambio</w:t>
      </w:r>
    </w:p>
    <w:tbl>
      <w:tblPr>
        <w:tblStyle w:val="TableGrid"/>
        <w:tblW w:w="5000" w:type="pct"/>
        <w:tblCellMar>
          <w:left w:w="115" w:type="dxa"/>
          <w:right w:w="115" w:type="dxa"/>
        </w:tblCellMar>
        <w:tblLook w:val="04A0" w:firstRow="1" w:lastRow="0" w:firstColumn="1" w:lastColumn="0" w:noHBand="0" w:noVBand="1"/>
      </w:tblPr>
      <w:tblGrid>
        <w:gridCol w:w="9360"/>
      </w:tblGrid>
      <w:tr w:rsidR="0043492C" w:rsidRPr="00153856" w14:paraId="0E22E787" w14:textId="77777777" w:rsidTr="0043492C">
        <w:trPr>
          <w:trHeight w:val="1440"/>
        </w:trPr>
        <w:tc>
          <w:tcPr>
            <w:tcW w:w="5000" w:type="pct"/>
            <w:tcBorders>
              <w:top w:val="single" w:sz="4" w:space="0" w:color="auto"/>
              <w:left w:val="single" w:sz="4" w:space="0" w:color="auto"/>
              <w:bottom w:val="single" w:sz="4" w:space="0" w:color="auto"/>
              <w:right w:val="single" w:sz="4" w:space="0" w:color="auto"/>
            </w:tcBorders>
            <w:hideMark/>
          </w:tcPr>
          <w:p w14:paraId="5C4053E2" w14:textId="77777777" w:rsidR="00F9617A" w:rsidRPr="009D742B" w:rsidRDefault="00F9617A" w:rsidP="00153856">
            <w:pPr>
              <w:jc w:val="both"/>
              <w:rPr>
                <w:i/>
                <w:color w:val="000000"/>
                <w:sz w:val="20"/>
                <w:shd w:val="clear" w:color="auto" w:fill="FFFFFF"/>
                <w:lang w:val="es-UY"/>
              </w:rPr>
            </w:pPr>
            <w:r w:rsidRPr="009D742B">
              <w:rPr>
                <w:i/>
                <w:color w:val="000000"/>
                <w:sz w:val="20"/>
                <w:shd w:val="clear" w:color="auto" w:fill="FFFFFF"/>
                <w:lang w:val="es-UY"/>
              </w:rPr>
              <w:t>Utilice este espacio para anotar las recomendaciones y las ideas para fortalecer las reglamentaciones y prácticas en esta área.</w:t>
            </w:r>
          </w:p>
          <w:p w14:paraId="11D0B0FF" w14:textId="47211C1D" w:rsidR="0043492C" w:rsidRPr="009D742B" w:rsidRDefault="0043492C" w:rsidP="00153856">
            <w:pPr>
              <w:jc w:val="both"/>
              <w:rPr>
                <w:rFonts w:cs="Arial"/>
                <w:sz w:val="20"/>
                <w:szCs w:val="20"/>
                <w:lang w:val="es-UY"/>
              </w:rPr>
            </w:pPr>
          </w:p>
        </w:tc>
      </w:tr>
    </w:tbl>
    <w:p w14:paraId="6C18E50E" w14:textId="77777777" w:rsidR="00D916E6" w:rsidRPr="009D742B" w:rsidRDefault="00D916E6" w:rsidP="00153856">
      <w:pPr>
        <w:tabs>
          <w:tab w:val="left" w:pos="9720"/>
        </w:tabs>
        <w:spacing w:line="240" w:lineRule="auto"/>
        <w:jc w:val="both"/>
        <w:rPr>
          <w:sz w:val="20"/>
          <w:szCs w:val="20"/>
          <w:lang w:val="es-UY"/>
        </w:rPr>
      </w:pPr>
    </w:p>
    <w:sectPr w:rsidR="00D916E6" w:rsidRPr="009D742B" w:rsidSect="00153856">
      <w:headerReference w:type="default" r:id="rId13"/>
      <w:footerReference w:type="default" r:id="rId14"/>
      <w:headerReference w:type="first" r:id="rId15"/>
      <w:footerReference w:type="first" r:id="rId16"/>
      <w:pgSz w:w="12240" w:h="15840"/>
      <w:pgMar w:top="1411" w:right="1411" w:bottom="1411" w:left="1699" w:header="432"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1F88C" w14:textId="77777777" w:rsidR="00362C47" w:rsidRDefault="00362C47">
      <w:pPr>
        <w:spacing w:line="240" w:lineRule="auto"/>
      </w:pPr>
      <w:r>
        <w:separator/>
      </w:r>
    </w:p>
  </w:endnote>
  <w:endnote w:type="continuationSeparator" w:id="0">
    <w:p w14:paraId="21DDD2AD" w14:textId="77777777" w:rsidR="00362C47" w:rsidRDefault="00362C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mo">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162161"/>
      <w:docPartObj>
        <w:docPartGallery w:val="Page Numbers (Bottom of Page)"/>
        <w:docPartUnique/>
      </w:docPartObj>
    </w:sdtPr>
    <w:sdtEndPr>
      <w:rPr>
        <w:sz w:val="20"/>
      </w:rPr>
    </w:sdtEndPr>
    <w:sdtContent>
      <w:p w14:paraId="2B5AB8E4" w14:textId="3E30C879" w:rsidR="00153856" w:rsidRPr="00153856" w:rsidRDefault="00153856">
        <w:pPr>
          <w:pStyle w:val="Footer"/>
          <w:jc w:val="right"/>
          <w:rPr>
            <w:sz w:val="20"/>
          </w:rPr>
        </w:pPr>
        <w:r w:rsidRPr="00153856">
          <w:rPr>
            <w:sz w:val="20"/>
          </w:rPr>
          <w:fldChar w:fldCharType="begin"/>
        </w:r>
        <w:r w:rsidRPr="00153856">
          <w:rPr>
            <w:sz w:val="20"/>
          </w:rPr>
          <w:instrText>PAGE   \* MERGEFORMAT</w:instrText>
        </w:r>
        <w:r w:rsidRPr="00153856">
          <w:rPr>
            <w:sz w:val="20"/>
          </w:rPr>
          <w:fldChar w:fldCharType="separate"/>
        </w:r>
        <w:r w:rsidRPr="00153856">
          <w:rPr>
            <w:noProof/>
            <w:sz w:val="20"/>
            <w:lang w:val="es-ES"/>
          </w:rPr>
          <w:t>2</w:t>
        </w:r>
        <w:r w:rsidRPr="00153856">
          <w:rPr>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DF42C" w14:textId="77777777" w:rsidR="00153856" w:rsidRDefault="00153856" w:rsidP="00153856">
    <w:pPr>
      <w:pStyle w:val="NormalWeb"/>
      <w:rPr>
        <w:rFonts w:ascii="Arial" w:hAnsi="Arial" w:cs="Arial"/>
        <w:sz w:val="20"/>
        <w:szCs w:val="20"/>
      </w:rPr>
    </w:pPr>
    <w:r>
      <w:rPr>
        <w:rFonts w:ascii="Arial" w:hAnsi="Arial"/>
        <w:sz w:val="20"/>
        <w:szCs w:val="20"/>
      </w:rPr>
      <w:t xml:space="preserve">Los </w:t>
    </w:r>
    <w:bookmarkStart w:id="18" w:name="_Hlk148533550"/>
    <w:r>
      <w:rPr>
        <w:rFonts w:ascii="Arial" w:hAnsi="Arial"/>
        <w:sz w:val="20"/>
        <w:szCs w:val="20"/>
      </w:rPr>
      <w:t xml:space="preserve">Indicadores para parlamentos democráticos </w:t>
    </w:r>
    <w:bookmarkEnd w:id="18"/>
    <w:r>
      <w:rPr>
        <w:rFonts w:ascii="Arial" w:hAnsi="Arial"/>
        <w:sz w:val="20"/>
        <w:szCs w:val="20"/>
      </w:rPr>
      <w:t xml:space="preserve">son una iniciativa de múltiples partes coordinada por la Unión Interparlamentaria (UIP), en colaboración con la Asociación Parlamentaria del Commonwealth (CPA), Directorio Legislativo, </w:t>
    </w:r>
    <w:r w:rsidRPr="002B43DC">
      <w:rPr>
        <w:rFonts w:ascii="Arial" w:hAnsi="Arial"/>
        <w:sz w:val="20"/>
        <w:szCs w:val="20"/>
      </w:rPr>
      <w:t>INTER PARES</w:t>
    </w:r>
    <w:r>
      <w:rPr>
        <w:rFonts w:ascii="Arial" w:hAnsi="Arial"/>
        <w:sz w:val="20"/>
        <w:szCs w:val="20"/>
      </w:rPr>
      <w:t xml:space="preserve">/IDEA Internacional, el Instituto Nacional Demócrata (NDI), el Programa de las Naciones Unidas para el Desarrollo (PNUD), ONU Mujeres y la Fundación Westminster para la Democracia (WFD). </w:t>
    </w:r>
  </w:p>
  <w:p w14:paraId="186F2CE0" w14:textId="446CF109" w:rsidR="00153856" w:rsidRPr="00153856" w:rsidRDefault="00153856" w:rsidP="00153856">
    <w:pPr>
      <w:pStyle w:val="Footer"/>
      <w:rPr>
        <w:lang w:val="es-US"/>
      </w:rPr>
    </w:pPr>
    <w:r w:rsidRPr="00153856">
      <w:rPr>
        <w:sz w:val="20"/>
        <w:szCs w:val="20"/>
        <w:lang w:val="es-US"/>
      </w:rPr>
      <w:t xml:space="preserve">Los indicadores están publicados en </w:t>
    </w:r>
    <w:hyperlink r:id="rId1" w:history="1">
      <w:r w:rsidRPr="00153856">
        <w:rPr>
          <w:rStyle w:val="Hyperlink"/>
          <w:sz w:val="20"/>
          <w:szCs w:val="20"/>
          <w:lang w:val="es-US"/>
        </w:rPr>
        <w:t>www.parliamentaryindicators.org</w:t>
      </w:r>
    </w:hyperlink>
    <w:r w:rsidRPr="00153856">
      <w:rPr>
        <w:sz w:val="20"/>
        <w:szCs w:val="20"/>
        <w:lang w:val="es-US"/>
      </w:rPr>
      <w:t xml:space="preserve"> con una licencia </w:t>
    </w:r>
    <w:hyperlink r:id="rId2" w:history="1">
      <w:r w:rsidRPr="00153856">
        <w:rPr>
          <w:rStyle w:val="Hyperlink"/>
          <w:sz w:val="20"/>
          <w:szCs w:val="20"/>
          <w:lang w:val="es-US"/>
        </w:rPr>
        <w:t>CC BY-NC-SA 4.0</w:t>
      </w:r>
    </w:hyperlink>
    <w:r w:rsidRPr="00153856">
      <w:rPr>
        <w:sz w:val="20"/>
        <w:szCs w:val="20"/>
        <w:lang w:val="es-US"/>
      </w:rPr>
      <w:t xml:space="preserve"> de Creative Commons.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D77D4" w14:textId="77777777" w:rsidR="00362C47" w:rsidRDefault="00362C47">
      <w:pPr>
        <w:spacing w:line="240" w:lineRule="auto"/>
      </w:pPr>
      <w:r>
        <w:separator/>
      </w:r>
    </w:p>
  </w:footnote>
  <w:footnote w:type="continuationSeparator" w:id="0">
    <w:p w14:paraId="5C4B4BAF" w14:textId="77777777" w:rsidR="00362C47" w:rsidRDefault="00362C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6AD29" w14:textId="77777777" w:rsidR="00153856" w:rsidRPr="0053177C" w:rsidRDefault="00153856" w:rsidP="00153856">
    <w:pPr>
      <w:pStyle w:val="Header"/>
      <w:rPr>
        <w:b/>
        <w:bCs/>
        <w:lang w:val="fr-CH"/>
      </w:rPr>
    </w:pPr>
    <w:bookmarkStart w:id="16" w:name="_Hlk146872618"/>
    <w:r w:rsidRPr="0053177C">
      <w:rPr>
        <w:b/>
        <w:bCs/>
        <w:sz w:val="20"/>
        <w:szCs w:val="20"/>
        <w:lang w:val="fr-CH"/>
      </w:rPr>
      <w:t>Indicadores para parlamentos democráticos</w:t>
    </w:r>
    <w:r w:rsidRPr="0053177C">
      <w:rPr>
        <w:b/>
        <w:bCs/>
        <w:sz w:val="20"/>
        <w:szCs w:val="20"/>
        <w:lang w:val="fr-CH"/>
      </w:rPr>
      <w:tab/>
    </w:r>
    <w:r w:rsidRPr="0053177C">
      <w:rPr>
        <w:b/>
        <w:bCs/>
        <w:sz w:val="20"/>
        <w:szCs w:val="20"/>
        <w:lang w:val="fr-CH"/>
      </w:rPr>
      <w:tab/>
      <w:t>www.parliamentaryindicators.org</w:t>
    </w:r>
    <w:bookmarkEnd w:id="16"/>
  </w:p>
  <w:p w14:paraId="631D4392" w14:textId="77777777" w:rsidR="00B86C5B" w:rsidRDefault="00B86C5B" w:rsidP="001545ED">
    <w:pPr>
      <w:tabs>
        <w:tab w:val="left" w:pos="4068"/>
      </w:tabs>
    </w:pPr>
    <w:r>
      <w:rPr>
        <w:color w:val="00AABE"/>
      </w:rPr>
      <w:t>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21F1" w14:textId="77777777" w:rsidR="00153856" w:rsidRDefault="00153856" w:rsidP="00153856">
    <w:pPr>
      <w:pStyle w:val="Header"/>
      <w:tabs>
        <w:tab w:val="clear" w:pos="4513"/>
        <w:tab w:val="clear" w:pos="9026"/>
        <w:tab w:val="left" w:pos="4560"/>
        <w:tab w:val="left" w:pos="5241"/>
      </w:tabs>
    </w:pPr>
    <w:bookmarkStart w:id="17" w:name="_Hlk148533739"/>
    <w:r>
      <w:rPr>
        <w:noProof/>
        <w:lang w:val="es-US" w:eastAsia="es-US"/>
      </w:rPr>
      <w:drawing>
        <wp:inline distT="0" distB="0" distL="0" distR="0" wp14:anchorId="7003F9A2" wp14:editId="638CA8F2">
          <wp:extent cx="2562225" cy="723209"/>
          <wp:effectExtent l="0" t="0" r="0" b="1270"/>
          <wp:docPr id="1280527948"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527948" name="Picture 2"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10560" cy="736852"/>
                  </a:xfrm>
                  <a:prstGeom prst="rect">
                    <a:avLst/>
                  </a:prstGeom>
                </pic:spPr>
              </pic:pic>
            </a:graphicData>
          </a:graphic>
        </wp:inline>
      </w:drawing>
    </w:r>
    <w:r>
      <w:tab/>
    </w:r>
    <w:r>
      <w:tab/>
    </w:r>
  </w:p>
  <w:bookmarkEnd w:id="17"/>
  <w:p w14:paraId="7FEC88BB" w14:textId="77777777" w:rsidR="00153856" w:rsidRDefault="001538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B4C"/>
    <w:multiLevelType w:val="multilevel"/>
    <w:tmpl w:val="39C6C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CF5EA3"/>
    <w:multiLevelType w:val="multilevel"/>
    <w:tmpl w:val="A648A7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083729"/>
    <w:multiLevelType w:val="multilevel"/>
    <w:tmpl w:val="98D831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E315F1"/>
    <w:multiLevelType w:val="multilevel"/>
    <w:tmpl w:val="0BB8ED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8AE3E94"/>
    <w:multiLevelType w:val="hybridMultilevel"/>
    <w:tmpl w:val="3C1E972E"/>
    <w:lvl w:ilvl="0" w:tplc="40D8F708">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09DD0548"/>
    <w:multiLevelType w:val="multilevel"/>
    <w:tmpl w:val="7096C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B11383A"/>
    <w:multiLevelType w:val="multilevel"/>
    <w:tmpl w:val="7076D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3455FF0"/>
    <w:multiLevelType w:val="multilevel"/>
    <w:tmpl w:val="AFB2B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58832AB"/>
    <w:multiLevelType w:val="multilevel"/>
    <w:tmpl w:val="ECBC6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B02E23"/>
    <w:multiLevelType w:val="multilevel"/>
    <w:tmpl w:val="67F46B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A957186"/>
    <w:multiLevelType w:val="multilevel"/>
    <w:tmpl w:val="01627B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0C71CC3"/>
    <w:multiLevelType w:val="multilevel"/>
    <w:tmpl w:val="3934CE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5E04037"/>
    <w:multiLevelType w:val="multilevel"/>
    <w:tmpl w:val="7A12A652"/>
    <w:lvl w:ilvl="0">
      <w:start w:val="1"/>
      <w:numFmt w:val="bullet"/>
      <w:lvlText w:val="●"/>
      <w:lvlJc w:val="left"/>
      <w:pPr>
        <w:ind w:left="1440" w:hanging="720"/>
      </w:pPr>
      <w:rPr>
        <w:rFonts w:ascii="Noto Sans Symbols" w:eastAsia="Noto Sans Symbols" w:hAnsi="Noto Sans Symbols" w:cs="Noto Sans Symbols"/>
      </w:rPr>
    </w:lvl>
    <w:lvl w:ilvl="1">
      <w:start w:val="1"/>
      <w:numFmt w:val="decimal"/>
      <w:lvlText w:val="%2."/>
      <w:lvlJc w:val="left"/>
      <w:pPr>
        <w:ind w:left="2160" w:hanging="720"/>
      </w:pPr>
    </w:lvl>
    <w:lvl w:ilvl="2">
      <w:start w:val="1"/>
      <w:numFmt w:val="decimal"/>
      <w:lvlText w:val="%3."/>
      <w:lvlJc w:val="left"/>
      <w:pPr>
        <w:ind w:left="2880" w:hanging="720"/>
      </w:pPr>
    </w:lvl>
    <w:lvl w:ilvl="3">
      <w:start w:val="1"/>
      <w:numFmt w:val="decimal"/>
      <w:lvlText w:val="%4."/>
      <w:lvlJc w:val="left"/>
      <w:pPr>
        <w:ind w:left="3600" w:hanging="720"/>
      </w:pPr>
    </w:lvl>
    <w:lvl w:ilvl="4">
      <w:start w:val="1"/>
      <w:numFmt w:val="decimal"/>
      <w:lvlText w:val="%5."/>
      <w:lvlJc w:val="left"/>
      <w:pPr>
        <w:ind w:left="4320" w:hanging="720"/>
      </w:pPr>
    </w:lvl>
    <w:lvl w:ilvl="5">
      <w:start w:val="1"/>
      <w:numFmt w:val="decimal"/>
      <w:lvlText w:val="%6."/>
      <w:lvlJc w:val="left"/>
      <w:pPr>
        <w:ind w:left="5040" w:hanging="720"/>
      </w:pPr>
    </w:lvl>
    <w:lvl w:ilvl="6">
      <w:start w:val="1"/>
      <w:numFmt w:val="decimal"/>
      <w:lvlText w:val="%7."/>
      <w:lvlJc w:val="left"/>
      <w:pPr>
        <w:ind w:left="5760" w:hanging="720"/>
      </w:pPr>
    </w:lvl>
    <w:lvl w:ilvl="7">
      <w:start w:val="1"/>
      <w:numFmt w:val="decimal"/>
      <w:lvlText w:val="%8."/>
      <w:lvlJc w:val="left"/>
      <w:pPr>
        <w:ind w:left="6480" w:hanging="720"/>
      </w:pPr>
    </w:lvl>
    <w:lvl w:ilvl="8">
      <w:start w:val="1"/>
      <w:numFmt w:val="decimal"/>
      <w:lvlText w:val="%9."/>
      <w:lvlJc w:val="left"/>
      <w:pPr>
        <w:ind w:left="7200" w:hanging="720"/>
      </w:pPr>
    </w:lvl>
  </w:abstractNum>
  <w:abstractNum w:abstractNumId="13" w15:restartNumberingAfterBreak="0">
    <w:nsid w:val="2C805C2F"/>
    <w:multiLevelType w:val="hybridMultilevel"/>
    <w:tmpl w:val="A74EF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3E4F63"/>
    <w:multiLevelType w:val="multilevel"/>
    <w:tmpl w:val="AF562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EDE2D0B"/>
    <w:multiLevelType w:val="multilevel"/>
    <w:tmpl w:val="945C0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0BC5FFA"/>
    <w:multiLevelType w:val="multilevel"/>
    <w:tmpl w:val="ADF2C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1CA4B19"/>
    <w:multiLevelType w:val="multilevel"/>
    <w:tmpl w:val="74461E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2F9272D"/>
    <w:multiLevelType w:val="multilevel"/>
    <w:tmpl w:val="67966C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3BC71D1"/>
    <w:multiLevelType w:val="multilevel"/>
    <w:tmpl w:val="46C2ED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3888679E"/>
    <w:multiLevelType w:val="multilevel"/>
    <w:tmpl w:val="EFBED0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9037358"/>
    <w:multiLevelType w:val="multilevel"/>
    <w:tmpl w:val="7A966C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9181F1F"/>
    <w:multiLevelType w:val="multilevel"/>
    <w:tmpl w:val="3EDCF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9F518C1"/>
    <w:multiLevelType w:val="multilevel"/>
    <w:tmpl w:val="AFF017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E4C2F00"/>
    <w:multiLevelType w:val="multilevel"/>
    <w:tmpl w:val="B27483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C3C4EC9"/>
    <w:multiLevelType w:val="multilevel"/>
    <w:tmpl w:val="50E6E6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C604C73"/>
    <w:multiLevelType w:val="multilevel"/>
    <w:tmpl w:val="496068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CBD3125"/>
    <w:multiLevelType w:val="multilevel"/>
    <w:tmpl w:val="495EFF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D1E488F"/>
    <w:multiLevelType w:val="multilevel"/>
    <w:tmpl w:val="D81AFE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0685E26"/>
    <w:multiLevelType w:val="multilevel"/>
    <w:tmpl w:val="33408F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539304CD"/>
    <w:multiLevelType w:val="multilevel"/>
    <w:tmpl w:val="B2946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DC22DCE"/>
    <w:multiLevelType w:val="multilevel"/>
    <w:tmpl w:val="EF16D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1374720"/>
    <w:multiLevelType w:val="multilevel"/>
    <w:tmpl w:val="BDCA7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B172138"/>
    <w:multiLevelType w:val="multilevel"/>
    <w:tmpl w:val="0D88989A"/>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4" w15:restartNumberingAfterBreak="0">
    <w:nsid w:val="71EF24E2"/>
    <w:multiLevelType w:val="multilevel"/>
    <w:tmpl w:val="7D00D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A3D424D"/>
    <w:multiLevelType w:val="multilevel"/>
    <w:tmpl w:val="85688A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7BFA09A0"/>
    <w:multiLevelType w:val="multilevel"/>
    <w:tmpl w:val="DE40DD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D587C38"/>
    <w:multiLevelType w:val="hybridMultilevel"/>
    <w:tmpl w:val="9CCA930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7B2A51"/>
    <w:multiLevelType w:val="multilevel"/>
    <w:tmpl w:val="56C8C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30162542">
    <w:abstractNumId w:val="32"/>
  </w:num>
  <w:num w:numId="2" w16cid:durableId="501239264">
    <w:abstractNumId w:val="31"/>
  </w:num>
  <w:num w:numId="3" w16cid:durableId="1477723848">
    <w:abstractNumId w:val="12"/>
  </w:num>
  <w:num w:numId="4" w16cid:durableId="1092975503">
    <w:abstractNumId w:val="6"/>
  </w:num>
  <w:num w:numId="5" w16cid:durableId="1098254172">
    <w:abstractNumId w:val="15"/>
  </w:num>
  <w:num w:numId="6" w16cid:durableId="1259555681">
    <w:abstractNumId w:val="34"/>
  </w:num>
  <w:num w:numId="7" w16cid:durableId="261383009">
    <w:abstractNumId w:val="33"/>
  </w:num>
  <w:num w:numId="8" w16cid:durableId="2137018181">
    <w:abstractNumId w:val="4"/>
  </w:num>
  <w:num w:numId="9" w16cid:durableId="711537730">
    <w:abstractNumId w:val="10"/>
  </w:num>
  <w:num w:numId="10" w16cid:durableId="283508795">
    <w:abstractNumId w:val="22"/>
  </w:num>
  <w:num w:numId="11" w16cid:durableId="13459167">
    <w:abstractNumId w:val="0"/>
  </w:num>
  <w:num w:numId="12" w16cid:durableId="542864493">
    <w:abstractNumId w:val="28"/>
  </w:num>
  <w:num w:numId="13" w16cid:durableId="1735161038">
    <w:abstractNumId w:val="5"/>
  </w:num>
  <w:num w:numId="14" w16cid:durableId="43454006">
    <w:abstractNumId w:val="23"/>
  </w:num>
  <w:num w:numId="15" w16cid:durableId="1058162034">
    <w:abstractNumId w:val="26"/>
  </w:num>
  <w:num w:numId="16" w16cid:durableId="1576816279">
    <w:abstractNumId w:val="27"/>
  </w:num>
  <w:num w:numId="17" w16cid:durableId="1946036485">
    <w:abstractNumId w:val="20"/>
  </w:num>
  <w:num w:numId="18" w16cid:durableId="1269586310">
    <w:abstractNumId w:val="8"/>
  </w:num>
  <w:num w:numId="19" w16cid:durableId="1200782567">
    <w:abstractNumId w:val="3"/>
  </w:num>
  <w:num w:numId="20" w16cid:durableId="1183401886">
    <w:abstractNumId w:val="37"/>
  </w:num>
  <w:num w:numId="21" w16cid:durableId="1003122284">
    <w:abstractNumId w:val="37"/>
  </w:num>
  <w:num w:numId="22" w16cid:durableId="156845839">
    <w:abstractNumId w:val="4"/>
  </w:num>
  <w:num w:numId="23" w16cid:durableId="1563636127">
    <w:abstractNumId w:val="29"/>
  </w:num>
  <w:num w:numId="24" w16cid:durableId="1060975978">
    <w:abstractNumId w:val="19"/>
  </w:num>
  <w:num w:numId="25" w16cid:durableId="1167138673">
    <w:abstractNumId w:val="35"/>
  </w:num>
  <w:num w:numId="26" w16cid:durableId="1860582585">
    <w:abstractNumId w:val="14"/>
  </w:num>
  <w:num w:numId="27" w16cid:durableId="461464341">
    <w:abstractNumId w:val="37"/>
  </w:num>
  <w:num w:numId="28" w16cid:durableId="1239294077">
    <w:abstractNumId w:val="4"/>
  </w:num>
  <w:num w:numId="29" w16cid:durableId="1376928989">
    <w:abstractNumId w:val="30"/>
  </w:num>
  <w:num w:numId="30" w16cid:durableId="622271550">
    <w:abstractNumId w:val="16"/>
  </w:num>
  <w:num w:numId="31" w16cid:durableId="1118911976">
    <w:abstractNumId w:val="36"/>
  </w:num>
  <w:num w:numId="32" w16cid:durableId="1764691882">
    <w:abstractNumId w:val="21"/>
  </w:num>
  <w:num w:numId="33" w16cid:durableId="1190726864">
    <w:abstractNumId w:val="7"/>
  </w:num>
  <w:num w:numId="34" w16cid:durableId="45376240">
    <w:abstractNumId w:val="24"/>
  </w:num>
  <w:num w:numId="35" w16cid:durableId="658584418">
    <w:abstractNumId w:val="2"/>
  </w:num>
  <w:num w:numId="36" w16cid:durableId="313533141">
    <w:abstractNumId w:val="18"/>
  </w:num>
  <w:num w:numId="37" w16cid:durableId="727799758">
    <w:abstractNumId w:val="38"/>
  </w:num>
  <w:num w:numId="38" w16cid:durableId="60686728">
    <w:abstractNumId w:val="37"/>
  </w:num>
  <w:num w:numId="39" w16cid:durableId="439254279">
    <w:abstractNumId w:val="4"/>
  </w:num>
  <w:num w:numId="40" w16cid:durableId="1741250454">
    <w:abstractNumId w:val="17"/>
  </w:num>
  <w:num w:numId="41" w16cid:durableId="2140799492">
    <w:abstractNumId w:val="1"/>
  </w:num>
  <w:num w:numId="42" w16cid:durableId="600377996">
    <w:abstractNumId w:val="25"/>
  </w:num>
  <w:num w:numId="43" w16cid:durableId="634867982">
    <w:abstractNumId w:val="9"/>
  </w:num>
  <w:num w:numId="44" w16cid:durableId="950161429">
    <w:abstractNumId w:val="11"/>
  </w:num>
  <w:num w:numId="45" w16cid:durableId="1524828486">
    <w:abstractNumId w:val="37"/>
  </w:num>
  <w:num w:numId="46" w16cid:durableId="1293365815">
    <w:abstractNumId w:val="4"/>
  </w:num>
  <w:num w:numId="47" w16cid:durableId="6779294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0DB7"/>
    <w:rsid w:val="00001E64"/>
    <w:rsid w:val="00025084"/>
    <w:rsid w:val="0003135B"/>
    <w:rsid w:val="00053A22"/>
    <w:rsid w:val="00056B39"/>
    <w:rsid w:val="00057E6D"/>
    <w:rsid w:val="000618AF"/>
    <w:rsid w:val="000624E6"/>
    <w:rsid w:val="000B0AF3"/>
    <w:rsid w:val="000D0174"/>
    <w:rsid w:val="000D6887"/>
    <w:rsid w:val="000E2337"/>
    <w:rsid w:val="000E2E5D"/>
    <w:rsid w:val="000E5BA8"/>
    <w:rsid w:val="000E7B3B"/>
    <w:rsid w:val="000F1726"/>
    <w:rsid w:val="000F35B1"/>
    <w:rsid w:val="00112B25"/>
    <w:rsid w:val="00112F16"/>
    <w:rsid w:val="00117407"/>
    <w:rsid w:val="001335DD"/>
    <w:rsid w:val="00135D43"/>
    <w:rsid w:val="00153856"/>
    <w:rsid w:val="001545ED"/>
    <w:rsid w:val="00177EDE"/>
    <w:rsid w:val="00184274"/>
    <w:rsid w:val="001A52EC"/>
    <w:rsid w:val="001A5899"/>
    <w:rsid w:val="001B7203"/>
    <w:rsid w:val="001C1CD9"/>
    <w:rsid w:val="00202343"/>
    <w:rsid w:val="00213820"/>
    <w:rsid w:val="0024638D"/>
    <w:rsid w:val="00296268"/>
    <w:rsid w:val="002A6F23"/>
    <w:rsid w:val="002B12E1"/>
    <w:rsid w:val="002C44B3"/>
    <w:rsid w:val="002C5AF0"/>
    <w:rsid w:val="002E03F1"/>
    <w:rsid w:val="002E5762"/>
    <w:rsid w:val="00314158"/>
    <w:rsid w:val="003215FC"/>
    <w:rsid w:val="00362C47"/>
    <w:rsid w:val="00365FC7"/>
    <w:rsid w:val="00382039"/>
    <w:rsid w:val="00383468"/>
    <w:rsid w:val="003902BF"/>
    <w:rsid w:val="003B661E"/>
    <w:rsid w:val="003B754E"/>
    <w:rsid w:val="00407A4E"/>
    <w:rsid w:val="004161FE"/>
    <w:rsid w:val="0042011E"/>
    <w:rsid w:val="0043247E"/>
    <w:rsid w:val="0043492C"/>
    <w:rsid w:val="00444AE3"/>
    <w:rsid w:val="00454A1E"/>
    <w:rsid w:val="004609A9"/>
    <w:rsid w:val="004616E5"/>
    <w:rsid w:val="00462007"/>
    <w:rsid w:val="0046336B"/>
    <w:rsid w:val="00473E84"/>
    <w:rsid w:val="00484F6D"/>
    <w:rsid w:val="00491681"/>
    <w:rsid w:val="0049266B"/>
    <w:rsid w:val="004B72E3"/>
    <w:rsid w:val="004D1D95"/>
    <w:rsid w:val="004D2AE2"/>
    <w:rsid w:val="004E6B1D"/>
    <w:rsid w:val="005012C7"/>
    <w:rsid w:val="00516CAB"/>
    <w:rsid w:val="00543BC0"/>
    <w:rsid w:val="00543C47"/>
    <w:rsid w:val="00565A2D"/>
    <w:rsid w:val="00567987"/>
    <w:rsid w:val="00595581"/>
    <w:rsid w:val="005C09A1"/>
    <w:rsid w:val="005F7AEF"/>
    <w:rsid w:val="006025A0"/>
    <w:rsid w:val="00605D6A"/>
    <w:rsid w:val="00626037"/>
    <w:rsid w:val="00633DDD"/>
    <w:rsid w:val="006343BA"/>
    <w:rsid w:val="00641CC1"/>
    <w:rsid w:val="00643430"/>
    <w:rsid w:val="0065278D"/>
    <w:rsid w:val="006537D5"/>
    <w:rsid w:val="00661B68"/>
    <w:rsid w:val="00682552"/>
    <w:rsid w:val="00683B7B"/>
    <w:rsid w:val="006B4A78"/>
    <w:rsid w:val="006C40D8"/>
    <w:rsid w:val="006C6AF4"/>
    <w:rsid w:val="006D5319"/>
    <w:rsid w:val="0073117C"/>
    <w:rsid w:val="00734454"/>
    <w:rsid w:val="00741CA9"/>
    <w:rsid w:val="007669BF"/>
    <w:rsid w:val="00775DAD"/>
    <w:rsid w:val="0079032C"/>
    <w:rsid w:val="00791E5B"/>
    <w:rsid w:val="007F5978"/>
    <w:rsid w:val="007F7014"/>
    <w:rsid w:val="0080633F"/>
    <w:rsid w:val="00863449"/>
    <w:rsid w:val="008664DB"/>
    <w:rsid w:val="008A26A9"/>
    <w:rsid w:val="008D22E0"/>
    <w:rsid w:val="008E12B4"/>
    <w:rsid w:val="008E1474"/>
    <w:rsid w:val="008E6F86"/>
    <w:rsid w:val="00912A93"/>
    <w:rsid w:val="009168D8"/>
    <w:rsid w:val="00952F67"/>
    <w:rsid w:val="009814CD"/>
    <w:rsid w:val="009C5904"/>
    <w:rsid w:val="009D742B"/>
    <w:rsid w:val="009E264B"/>
    <w:rsid w:val="00A07693"/>
    <w:rsid w:val="00A16B27"/>
    <w:rsid w:val="00A207AE"/>
    <w:rsid w:val="00A22E17"/>
    <w:rsid w:val="00A335F4"/>
    <w:rsid w:val="00A41BE8"/>
    <w:rsid w:val="00A530D5"/>
    <w:rsid w:val="00A6037A"/>
    <w:rsid w:val="00A619F9"/>
    <w:rsid w:val="00A62D3E"/>
    <w:rsid w:val="00A865F5"/>
    <w:rsid w:val="00AA34E2"/>
    <w:rsid w:val="00AB7A0B"/>
    <w:rsid w:val="00AD2D85"/>
    <w:rsid w:val="00AF2188"/>
    <w:rsid w:val="00B02173"/>
    <w:rsid w:val="00B02C4F"/>
    <w:rsid w:val="00B04FC2"/>
    <w:rsid w:val="00B27224"/>
    <w:rsid w:val="00B576BF"/>
    <w:rsid w:val="00B57F91"/>
    <w:rsid w:val="00B618C0"/>
    <w:rsid w:val="00B64592"/>
    <w:rsid w:val="00B648A7"/>
    <w:rsid w:val="00B77973"/>
    <w:rsid w:val="00B807AD"/>
    <w:rsid w:val="00B86C5B"/>
    <w:rsid w:val="00BA47DD"/>
    <w:rsid w:val="00BE135D"/>
    <w:rsid w:val="00BE6445"/>
    <w:rsid w:val="00BF55F1"/>
    <w:rsid w:val="00BF710B"/>
    <w:rsid w:val="00C231BE"/>
    <w:rsid w:val="00C32C2F"/>
    <w:rsid w:val="00C55FBE"/>
    <w:rsid w:val="00C65E8B"/>
    <w:rsid w:val="00CA6BC7"/>
    <w:rsid w:val="00CA7808"/>
    <w:rsid w:val="00CB3A58"/>
    <w:rsid w:val="00CB44DD"/>
    <w:rsid w:val="00CB4AB9"/>
    <w:rsid w:val="00CB70E0"/>
    <w:rsid w:val="00CC0086"/>
    <w:rsid w:val="00CD0C15"/>
    <w:rsid w:val="00D22807"/>
    <w:rsid w:val="00D31438"/>
    <w:rsid w:val="00D50739"/>
    <w:rsid w:val="00D5459E"/>
    <w:rsid w:val="00D56C3A"/>
    <w:rsid w:val="00D6368C"/>
    <w:rsid w:val="00D6437C"/>
    <w:rsid w:val="00D67619"/>
    <w:rsid w:val="00D74376"/>
    <w:rsid w:val="00D7464C"/>
    <w:rsid w:val="00D8075B"/>
    <w:rsid w:val="00D916E6"/>
    <w:rsid w:val="00DC15A4"/>
    <w:rsid w:val="00DE1DE8"/>
    <w:rsid w:val="00E1449C"/>
    <w:rsid w:val="00E14B5F"/>
    <w:rsid w:val="00E31493"/>
    <w:rsid w:val="00E36800"/>
    <w:rsid w:val="00E46D5A"/>
    <w:rsid w:val="00E729E9"/>
    <w:rsid w:val="00E91C7E"/>
    <w:rsid w:val="00EC69C5"/>
    <w:rsid w:val="00EC74F0"/>
    <w:rsid w:val="00ED5150"/>
    <w:rsid w:val="00EE17EE"/>
    <w:rsid w:val="00F041F3"/>
    <w:rsid w:val="00F30DB7"/>
    <w:rsid w:val="00F477FC"/>
    <w:rsid w:val="00F649CE"/>
    <w:rsid w:val="00F85976"/>
    <w:rsid w:val="00F86FFE"/>
    <w:rsid w:val="00F9617A"/>
    <w:rsid w:val="00FC422B"/>
    <w:rsid w:val="00FE0103"/>
    <w:rsid w:val="00FF04C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18005E"/>
  <w15:docId w15:val="{EDE9BDAD-D485-4629-8B12-49D9689C0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916E6"/>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autoRedefine/>
    <w:rsid w:val="00595581"/>
    <w:pPr>
      <w:keepNext/>
      <w:keepLines/>
      <w:pageBreakBefore/>
      <w:spacing w:before="200" w:after="240" w:line="240" w:lineRule="auto"/>
      <w:outlineLvl w:val="1"/>
    </w:pPr>
    <w:rPr>
      <w:b/>
      <w:color w:val="00AABE"/>
      <w:sz w:val="28"/>
      <w:szCs w:val="28"/>
    </w:rPr>
  </w:style>
  <w:style w:type="paragraph" w:styleId="Heading3">
    <w:name w:val="heading 3"/>
    <w:basedOn w:val="Normal"/>
    <w:next w:val="Normal"/>
    <w:autoRedefine/>
    <w:qFormat/>
    <w:rsid w:val="00D916E6"/>
    <w:pPr>
      <w:keepNext/>
      <w:keepLines/>
      <w:pageBreakBefore/>
      <w:spacing w:before="120" w:after="200" w:line="240" w:lineRule="auto"/>
      <w:outlineLvl w:val="2"/>
    </w:pPr>
    <w:rPr>
      <w:b/>
      <w:color w:val="005F9A"/>
      <w:sz w:val="24"/>
      <w:szCs w:val="28"/>
    </w:rPr>
  </w:style>
  <w:style w:type="paragraph" w:styleId="Heading4">
    <w:name w:val="heading 4"/>
    <w:basedOn w:val="Normal"/>
    <w:next w:val="Normal"/>
    <w:autoRedefine/>
    <w:qFormat/>
    <w:rsid w:val="00E31493"/>
    <w:pPr>
      <w:keepNext/>
      <w:keepLines/>
      <w:spacing w:before="200" w:after="120" w:line="240" w:lineRule="auto"/>
      <w:outlineLvl w:val="3"/>
    </w:pPr>
    <w:rPr>
      <w:b/>
      <w:sz w:val="20"/>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left w:w="115" w:type="dxa"/>
        <w:right w:w="115" w:type="dxa"/>
      </w:tblCellMar>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15" w:type="dxa"/>
        <w:right w:w="115" w:type="dxa"/>
      </w:tblCellMar>
    </w:tblPr>
  </w:style>
  <w:style w:type="table" w:customStyle="1" w:styleId="a2">
    <w:basedOn w:val="TableNormal"/>
    <w:pPr>
      <w:spacing w:line="240" w:lineRule="auto"/>
    </w:pPr>
    <w:tblPr>
      <w:tblStyleRowBandSize w:val="1"/>
      <w:tblStyleColBandSize w:val="1"/>
      <w:tblCellMar>
        <w:left w:w="115" w:type="dxa"/>
        <w:right w:w="115" w:type="dxa"/>
      </w:tblCellMar>
    </w:tblPr>
  </w:style>
  <w:style w:type="table" w:customStyle="1" w:styleId="a3">
    <w:basedOn w:val="TableNormal"/>
    <w:pPr>
      <w:spacing w:line="240" w:lineRule="auto"/>
    </w:pPr>
    <w:tblPr>
      <w:tblStyleRowBandSize w:val="1"/>
      <w:tblStyleColBandSize w:val="1"/>
      <w:tblCellMar>
        <w:left w:w="115" w:type="dxa"/>
        <w:right w:w="115" w:type="dxa"/>
      </w:tblCellMar>
    </w:tblPr>
  </w:style>
  <w:style w:type="table" w:customStyle="1" w:styleId="a4">
    <w:basedOn w:val="TableNormal"/>
    <w:pPr>
      <w:spacing w:line="240" w:lineRule="auto"/>
    </w:pPr>
    <w:tblPr>
      <w:tblStyleRowBandSize w:val="1"/>
      <w:tblStyleColBandSize w:val="1"/>
      <w:tblCellMar>
        <w:left w:w="115" w:type="dxa"/>
        <w:right w:w="115" w:type="dxa"/>
      </w:tblCellMar>
    </w:tblPr>
  </w:style>
  <w:style w:type="table" w:customStyle="1" w:styleId="a5">
    <w:basedOn w:val="TableNormal"/>
    <w:pPr>
      <w:spacing w:line="240" w:lineRule="auto"/>
    </w:pPr>
    <w:tblPr>
      <w:tblStyleRowBandSize w:val="1"/>
      <w:tblStyleColBandSize w:val="1"/>
      <w:tblCellMar>
        <w:left w:w="115" w:type="dxa"/>
        <w:right w:w="115" w:type="dxa"/>
      </w:tblCellMar>
    </w:tblPr>
  </w:style>
  <w:style w:type="table" w:customStyle="1" w:styleId="a6">
    <w:basedOn w:val="TableNormal"/>
    <w:pPr>
      <w:spacing w:line="240" w:lineRule="auto"/>
    </w:pPr>
    <w:tblPr>
      <w:tblStyleRowBandSize w:val="1"/>
      <w:tblStyleColBandSize w:val="1"/>
      <w:tblCellMar>
        <w:left w:w="115" w:type="dxa"/>
        <w:right w:w="115" w:type="dxa"/>
      </w:tblCellMar>
    </w:tblPr>
  </w:style>
  <w:style w:type="table" w:customStyle="1" w:styleId="a7">
    <w:basedOn w:val="TableNormal"/>
    <w:pPr>
      <w:spacing w:line="240" w:lineRule="auto"/>
    </w:pPr>
    <w:tblPr>
      <w:tblStyleRowBandSize w:val="1"/>
      <w:tblStyleColBandSize w:val="1"/>
      <w:tblCellMar>
        <w:left w:w="115" w:type="dxa"/>
        <w:right w:w="115" w:type="dxa"/>
      </w:tblCellMar>
    </w:tblPr>
  </w:style>
  <w:style w:type="table" w:customStyle="1" w:styleId="a8">
    <w:basedOn w:val="TableNormal"/>
    <w:pPr>
      <w:spacing w:line="240" w:lineRule="auto"/>
    </w:pPr>
    <w:tblPr>
      <w:tblStyleRowBandSize w:val="1"/>
      <w:tblStyleColBandSize w:val="1"/>
      <w:tblCellMar>
        <w:left w:w="115" w:type="dxa"/>
        <w:right w:w="115" w:type="dxa"/>
      </w:tblCellMar>
    </w:tblPr>
  </w:style>
  <w:style w:type="table" w:customStyle="1" w:styleId="a9">
    <w:basedOn w:val="TableNormal"/>
    <w:pPr>
      <w:spacing w:line="240" w:lineRule="auto"/>
    </w:pPr>
    <w:tblPr>
      <w:tblStyleRowBandSize w:val="1"/>
      <w:tblStyleColBandSize w:val="1"/>
      <w:tblCellMar>
        <w:left w:w="115" w:type="dxa"/>
        <w:right w:w="115" w:type="dxa"/>
      </w:tblCellMar>
    </w:tblPr>
  </w:style>
  <w:style w:type="table" w:customStyle="1" w:styleId="aa">
    <w:basedOn w:val="TableNormal"/>
    <w:pPr>
      <w:spacing w:line="240" w:lineRule="auto"/>
    </w:pPr>
    <w:tblPr>
      <w:tblStyleRowBandSize w:val="1"/>
      <w:tblStyleColBandSize w:val="1"/>
      <w:tblCellMar>
        <w:left w:w="115" w:type="dxa"/>
        <w:right w:w="115" w:type="dxa"/>
      </w:tblCellMar>
    </w:tblPr>
  </w:style>
  <w:style w:type="table" w:customStyle="1" w:styleId="ab">
    <w:basedOn w:val="TableNormal"/>
    <w:pPr>
      <w:spacing w:line="240" w:lineRule="auto"/>
    </w:pPr>
    <w:tblPr>
      <w:tblStyleRowBandSize w:val="1"/>
      <w:tblStyleColBandSize w:val="1"/>
      <w:tblCellMar>
        <w:left w:w="115" w:type="dxa"/>
        <w:right w:w="115" w:type="dxa"/>
      </w:tblCellMar>
    </w:tblPr>
  </w:style>
  <w:style w:type="table" w:customStyle="1" w:styleId="ac">
    <w:basedOn w:val="TableNormal"/>
    <w:pPr>
      <w:spacing w:line="240" w:lineRule="auto"/>
    </w:pPr>
    <w:tblPr>
      <w:tblStyleRowBandSize w:val="1"/>
      <w:tblStyleColBandSize w:val="1"/>
      <w:tblCellMar>
        <w:left w:w="115" w:type="dxa"/>
        <w:right w:w="115" w:type="dxa"/>
      </w:tblCellMar>
    </w:tblPr>
  </w:style>
  <w:style w:type="table" w:customStyle="1" w:styleId="ad">
    <w:basedOn w:val="TableNormal"/>
    <w:pPr>
      <w:spacing w:line="240" w:lineRule="auto"/>
    </w:pPr>
    <w:tblPr>
      <w:tblStyleRowBandSize w:val="1"/>
      <w:tblStyleColBandSize w:val="1"/>
      <w:tblCellMar>
        <w:left w:w="115" w:type="dxa"/>
        <w:right w:w="115" w:type="dxa"/>
      </w:tblCellMar>
    </w:tblPr>
  </w:style>
  <w:style w:type="table" w:customStyle="1" w:styleId="ae">
    <w:basedOn w:val="TableNormal"/>
    <w:pPr>
      <w:spacing w:line="240" w:lineRule="auto"/>
    </w:pPr>
    <w:tblPr>
      <w:tblStyleRowBandSize w:val="1"/>
      <w:tblStyleColBandSize w:val="1"/>
      <w:tblCellMar>
        <w:left w:w="115" w:type="dxa"/>
        <w:right w:w="115" w:type="dxa"/>
      </w:tblCellMar>
    </w:tblPr>
  </w:style>
  <w:style w:type="table" w:customStyle="1" w:styleId="af">
    <w:basedOn w:val="TableNormal"/>
    <w:pPr>
      <w:spacing w:line="240" w:lineRule="auto"/>
    </w:pPr>
    <w:tblPr>
      <w:tblStyleRowBandSize w:val="1"/>
      <w:tblStyleColBandSize w:val="1"/>
      <w:tblCellMar>
        <w:left w:w="115" w:type="dxa"/>
        <w:right w:w="115" w:type="dxa"/>
      </w:tblCellMar>
    </w:tblPr>
  </w:style>
  <w:style w:type="table" w:customStyle="1" w:styleId="af0">
    <w:basedOn w:val="TableNormal"/>
    <w:pPr>
      <w:spacing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E1474"/>
    <w:pPr>
      <w:tabs>
        <w:tab w:val="center" w:pos="4513"/>
        <w:tab w:val="right" w:pos="9026"/>
      </w:tabs>
      <w:spacing w:line="240" w:lineRule="auto"/>
    </w:pPr>
  </w:style>
  <w:style w:type="character" w:customStyle="1" w:styleId="HeaderChar">
    <w:name w:val="Header Char"/>
    <w:basedOn w:val="DefaultParagraphFont"/>
    <w:link w:val="Header"/>
    <w:uiPriority w:val="99"/>
    <w:rsid w:val="008E1474"/>
  </w:style>
  <w:style w:type="paragraph" w:styleId="Footer">
    <w:name w:val="footer"/>
    <w:basedOn w:val="Normal"/>
    <w:link w:val="FooterChar"/>
    <w:uiPriority w:val="99"/>
    <w:unhideWhenUsed/>
    <w:rsid w:val="008E1474"/>
    <w:pPr>
      <w:tabs>
        <w:tab w:val="center" w:pos="4513"/>
        <w:tab w:val="right" w:pos="9026"/>
      </w:tabs>
      <w:spacing w:line="240" w:lineRule="auto"/>
    </w:pPr>
  </w:style>
  <w:style w:type="character" w:customStyle="1" w:styleId="FooterChar">
    <w:name w:val="Footer Char"/>
    <w:basedOn w:val="DefaultParagraphFont"/>
    <w:link w:val="Footer"/>
    <w:uiPriority w:val="99"/>
    <w:rsid w:val="008E1474"/>
  </w:style>
  <w:style w:type="paragraph" w:customStyle="1" w:styleId="section-title">
    <w:name w:val="section-title"/>
    <w:basedOn w:val="Normal"/>
    <w:link w:val="section-titleChar"/>
    <w:autoRedefine/>
    <w:qFormat/>
    <w:rsid w:val="00153856"/>
    <w:pPr>
      <w:keepNext/>
      <w:spacing w:before="200" w:after="200" w:line="240" w:lineRule="auto"/>
      <w:contextualSpacing/>
    </w:pPr>
    <w:rPr>
      <w:b/>
      <w:lang w:val="es-UY" w:eastAsia="fr-CH"/>
    </w:rPr>
  </w:style>
  <w:style w:type="character" w:customStyle="1" w:styleId="section-titleChar">
    <w:name w:val="section-title Char"/>
    <w:basedOn w:val="DefaultParagraphFont"/>
    <w:link w:val="section-title"/>
    <w:rsid w:val="00153856"/>
    <w:rPr>
      <w:b/>
      <w:lang w:val="es-UY" w:eastAsia="fr-CH"/>
    </w:rPr>
  </w:style>
  <w:style w:type="paragraph" w:styleId="ListParagraph">
    <w:name w:val="List Paragraph"/>
    <w:basedOn w:val="Normal"/>
    <w:uiPriority w:val="34"/>
    <w:qFormat/>
    <w:rsid w:val="001545ED"/>
    <w:pPr>
      <w:ind w:left="720"/>
      <w:contextualSpacing/>
    </w:pPr>
  </w:style>
  <w:style w:type="table" w:styleId="TableGrid">
    <w:name w:val="Table Grid"/>
    <w:basedOn w:val="TableNormal"/>
    <w:uiPriority w:val="39"/>
    <w:rsid w:val="001545ED"/>
    <w:pPr>
      <w:spacing w:line="240" w:lineRule="auto"/>
    </w:pPr>
    <w:rPr>
      <w:rFonts w:eastAsia="Calibri" w:cs="Calibri"/>
      <w:sz w:val="24"/>
      <w:szCs w:val="24"/>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24638D"/>
    <w:rPr>
      <w:vertAlign w:val="superscript"/>
    </w:rPr>
  </w:style>
  <w:style w:type="paragraph" w:styleId="FootnoteText">
    <w:name w:val="footnote text"/>
    <w:basedOn w:val="Normal"/>
    <w:link w:val="FootnoteTextChar"/>
    <w:uiPriority w:val="99"/>
    <w:semiHidden/>
    <w:unhideWhenUsed/>
    <w:rsid w:val="00C65E8B"/>
    <w:pPr>
      <w:spacing w:line="240" w:lineRule="auto"/>
    </w:pPr>
    <w:rPr>
      <w:sz w:val="20"/>
      <w:szCs w:val="20"/>
    </w:rPr>
  </w:style>
  <w:style w:type="character" w:customStyle="1" w:styleId="FootnoteTextChar">
    <w:name w:val="Footnote Text Char"/>
    <w:basedOn w:val="DefaultParagraphFont"/>
    <w:link w:val="FootnoteText"/>
    <w:uiPriority w:val="99"/>
    <w:semiHidden/>
    <w:rsid w:val="00C65E8B"/>
    <w:rPr>
      <w:sz w:val="20"/>
      <w:szCs w:val="20"/>
    </w:rPr>
  </w:style>
  <w:style w:type="paragraph" w:styleId="Revision">
    <w:name w:val="Revision"/>
    <w:hidden/>
    <w:uiPriority w:val="99"/>
    <w:semiHidden/>
    <w:rsid w:val="007F5978"/>
    <w:pPr>
      <w:spacing w:line="240" w:lineRule="auto"/>
    </w:pPr>
  </w:style>
  <w:style w:type="character" w:styleId="CommentReference">
    <w:name w:val="annotation reference"/>
    <w:basedOn w:val="DefaultParagraphFont"/>
    <w:uiPriority w:val="99"/>
    <w:semiHidden/>
    <w:unhideWhenUsed/>
    <w:rsid w:val="003215FC"/>
    <w:rPr>
      <w:sz w:val="16"/>
      <w:szCs w:val="16"/>
    </w:rPr>
  </w:style>
  <w:style w:type="paragraph" w:styleId="CommentText">
    <w:name w:val="annotation text"/>
    <w:basedOn w:val="Normal"/>
    <w:link w:val="CommentTextChar"/>
    <w:uiPriority w:val="99"/>
    <w:unhideWhenUsed/>
    <w:rsid w:val="003215FC"/>
    <w:pPr>
      <w:spacing w:line="240" w:lineRule="auto"/>
    </w:pPr>
    <w:rPr>
      <w:sz w:val="20"/>
      <w:szCs w:val="20"/>
    </w:rPr>
  </w:style>
  <w:style w:type="character" w:customStyle="1" w:styleId="CommentTextChar">
    <w:name w:val="Comment Text Char"/>
    <w:basedOn w:val="DefaultParagraphFont"/>
    <w:link w:val="CommentText"/>
    <w:uiPriority w:val="99"/>
    <w:rsid w:val="003215FC"/>
    <w:rPr>
      <w:sz w:val="20"/>
      <w:szCs w:val="20"/>
    </w:rPr>
  </w:style>
  <w:style w:type="paragraph" w:styleId="CommentSubject">
    <w:name w:val="annotation subject"/>
    <w:basedOn w:val="CommentText"/>
    <w:next w:val="CommentText"/>
    <w:link w:val="CommentSubjectChar"/>
    <w:uiPriority w:val="99"/>
    <w:semiHidden/>
    <w:unhideWhenUsed/>
    <w:rsid w:val="003215FC"/>
    <w:rPr>
      <w:b/>
      <w:bCs/>
    </w:rPr>
  </w:style>
  <w:style w:type="character" w:customStyle="1" w:styleId="CommentSubjectChar">
    <w:name w:val="Comment Subject Char"/>
    <w:basedOn w:val="CommentTextChar"/>
    <w:link w:val="CommentSubject"/>
    <w:uiPriority w:val="99"/>
    <w:semiHidden/>
    <w:rsid w:val="003215FC"/>
    <w:rPr>
      <w:b/>
      <w:bCs/>
      <w:sz w:val="20"/>
      <w:szCs w:val="20"/>
    </w:rPr>
  </w:style>
  <w:style w:type="paragraph" w:styleId="BalloonText">
    <w:name w:val="Balloon Text"/>
    <w:basedOn w:val="Normal"/>
    <w:link w:val="BalloonTextChar"/>
    <w:uiPriority w:val="99"/>
    <w:semiHidden/>
    <w:unhideWhenUsed/>
    <w:rsid w:val="000F35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5B1"/>
    <w:rPr>
      <w:rFonts w:ascii="Tahoma" w:hAnsi="Tahoma" w:cs="Tahoma"/>
      <w:sz w:val="16"/>
      <w:szCs w:val="16"/>
    </w:rPr>
  </w:style>
  <w:style w:type="character" w:styleId="Hyperlink">
    <w:name w:val="Hyperlink"/>
    <w:basedOn w:val="DefaultParagraphFont"/>
    <w:uiPriority w:val="99"/>
    <w:unhideWhenUsed/>
    <w:rsid w:val="00153856"/>
    <w:rPr>
      <w:color w:val="0000FF" w:themeColor="hyperlink"/>
      <w:u w:val="single"/>
    </w:rPr>
  </w:style>
  <w:style w:type="paragraph" w:styleId="NormalWeb">
    <w:name w:val="Normal (Web)"/>
    <w:basedOn w:val="Normal"/>
    <w:uiPriority w:val="99"/>
    <w:unhideWhenUsed/>
    <w:rsid w:val="00153856"/>
    <w:pPr>
      <w:spacing w:before="100" w:beforeAutospacing="1" w:after="100" w:afterAutospacing="1" w:line="240" w:lineRule="auto"/>
    </w:pPr>
    <w:rPr>
      <w:rFonts w:ascii="Times New Roman" w:eastAsia="Times New Roman" w:hAnsi="Times New Roman" w:cs="Times New Roman"/>
      <w:sz w:val="24"/>
      <w:szCs w:val="24"/>
      <w:lang w:val="es-ES" w:eastAsia="fr-CH"/>
    </w:rPr>
  </w:style>
  <w:style w:type="paragraph" w:customStyle="1" w:styleId="Indicator">
    <w:name w:val="Indicator"/>
    <w:basedOn w:val="Heading3"/>
    <w:link w:val="IndicatorChar"/>
    <w:qFormat/>
    <w:rsid w:val="00153856"/>
    <w:pPr>
      <w:pageBreakBefore w:val="0"/>
      <w:spacing w:before="240" w:after="120" w:line="288" w:lineRule="auto"/>
      <w:jc w:val="both"/>
    </w:pPr>
    <w:rPr>
      <w:color w:val="auto"/>
      <w:sz w:val="28"/>
      <w:szCs w:val="20"/>
      <w:lang w:eastAsia="fr-CH"/>
    </w:rPr>
  </w:style>
  <w:style w:type="character" w:customStyle="1" w:styleId="IndicatorChar">
    <w:name w:val="Indicator Char"/>
    <w:basedOn w:val="DefaultParagraphFont"/>
    <w:link w:val="Indicator"/>
    <w:rsid w:val="00153856"/>
    <w:rPr>
      <w:b/>
      <w:sz w:val="28"/>
      <w:szCs w:val="20"/>
      <w:lang w:eastAsia="fr-CH"/>
    </w:rPr>
  </w:style>
  <w:style w:type="paragraph" w:customStyle="1" w:styleId="Dimension">
    <w:name w:val="Dimension"/>
    <w:basedOn w:val="Heading4"/>
    <w:link w:val="DimensionChar"/>
    <w:qFormat/>
    <w:rsid w:val="00153856"/>
    <w:pPr>
      <w:pageBreakBefore/>
      <w:spacing w:before="240" w:line="288" w:lineRule="auto"/>
      <w:jc w:val="both"/>
    </w:pPr>
    <w:rPr>
      <w:sz w:val="24"/>
      <w:szCs w:val="20"/>
      <w:lang w:eastAsia="fr-CH"/>
    </w:rPr>
  </w:style>
  <w:style w:type="character" w:customStyle="1" w:styleId="DimensionChar">
    <w:name w:val="Dimension Char"/>
    <w:basedOn w:val="DefaultParagraphFont"/>
    <w:link w:val="Dimension"/>
    <w:rsid w:val="00153856"/>
    <w:rPr>
      <w:b/>
      <w:sz w:val="24"/>
      <w:szCs w:val="20"/>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5713">
      <w:bodyDiv w:val="1"/>
      <w:marLeft w:val="0"/>
      <w:marRight w:val="0"/>
      <w:marTop w:val="0"/>
      <w:marBottom w:val="0"/>
      <w:divBdr>
        <w:top w:val="none" w:sz="0" w:space="0" w:color="auto"/>
        <w:left w:val="none" w:sz="0" w:space="0" w:color="auto"/>
        <w:bottom w:val="none" w:sz="0" w:space="0" w:color="auto"/>
        <w:right w:val="none" w:sz="0" w:space="0" w:color="auto"/>
      </w:divBdr>
    </w:div>
    <w:div w:id="58485839">
      <w:bodyDiv w:val="1"/>
      <w:marLeft w:val="0"/>
      <w:marRight w:val="0"/>
      <w:marTop w:val="0"/>
      <w:marBottom w:val="0"/>
      <w:divBdr>
        <w:top w:val="none" w:sz="0" w:space="0" w:color="auto"/>
        <w:left w:val="none" w:sz="0" w:space="0" w:color="auto"/>
        <w:bottom w:val="none" w:sz="0" w:space="0" w:color="auto"/>
        <w:right w:val="none" w:sz="0" w:space="0" w:color="auto"/>
      </w:divBdr>
    </w:div>
    <w:div w:id="59796285">
      <w:bodyDiv w:val="1"/>
      <w:marLeft w:val="0"/>
      <w:marRight w:val="0"/>
      <w:marTop w:val="0"/>
      <w:marBottom w:val="0"/>
      <w:divBdr>
        <w:top w:val="none" w:sz="0" w:space="0" w:color="auto"/>
        <w:left w:val="none" w:sz="0" w:space="0" w:color="auto"/>
        <w:bottom w:val="none" w:sz="0" w:space="0" w:color="auto"/>
        <w:right w:val="none" w:sz="0" w:space="0" w:color="auto"/>
      </w:divBdr>
    </w:div>
    <w:div w:id="81920553">
      <w:bodyDiv w:val="1"/>
      <w:marLeft w:val="0"/>
      <w:marRight w:val="0"/>
      <w:marTop w:val="0"/>
      <w:marBottom w:val="0"/>
      <w:divBdr>
        <w:top w:val="none" w:sz="0" w:space="0" w:color="auto"/>
        <w:left w:val="none" w:sz="0" w:space="0" w:color="auto"/>
        <w:bottom w:val="none" w:sz="0" w:space="0" w:color="auto"/>
        <w:right w:val="none" w:sz="0" w:space="0" w:color="auto"/>
      </w:divBdr>
    </w:div>
    <w:div w:id="99109257">
      <w:bodyDiv w:val="1"/>
      <w:marLeft w:val="0"/>
      <w:marRight w:val="0"/>
      <w:marTop w:val="0"/>
      <w:marBottom w:val="0"/>
      <w:divBdr>
        <w:top w:val="none" w:sz="0" w:space="0" w:color="auto"/>
        <w:left w:val="none" w:sz="0" w:space="0" w:color="auto"/>
        <w:bottom w:val="none" w:sz="0" w:space="0" w:color="auto"/>
        <w:right w:val="none" w:sz="0" w:space="0" w:color="auto"/>
      </w:divBdr>
    </w:div>
    <w:div w:id="102696243">
      <w:bodyDiv w:val="1"/>
      <w:marLeft w:val="0"/>
      <w:marRight w:val="0"/>
      <w:marTop w:val="0"/>
      <w:marBottom w:val="0"/>
      <w:divBdr>
        <w:top w:val="none" w:sz="0" w:space="0" w:color="auto"/>
        <w:left w:val="none" w:sz="0" w:space="0" w:color="auto"/>
        <w:bottom w:val="none" w:sz="0" w:space="0" w:color="auto"/>
        <w:right w:val="none" w:sz="0" w:space="0" w:color="auto"/>
      </w:divBdr>
    </w:div>
    <w:div w:id="164519220">
      <w:bodyDiv w:val="1"/>
      <w:marLeft w:val="0"/>
      <w:marRight w:val="0"/>
      <w:marTop w:val="0"/>
      <w:marBottom w:val="0"/>
      <w:divBdr>
        <w:top w:val="none" w:sz="0" w:space="0" w:color="auto"/>
        <w:left w:val="none" w:sz="0" w:space="0" w:color="auto"/>
        <w:bottom w:val="none" w:sz="0" w:space="0" w:color="auto"/>
        <w:right w:val="none" w:sz="0" w:space="0" w:color="auto"/>
      </w:divBdr>
    </w:div>
    <w:div w:id="231502213">
      <w:bodyDiv w:val="1"/>
      <w:marLeft w:val="0"/>
      <w:marRight w:val="0"/>
      <w:marTop w:val="0"/>
      <w:marBottom w:val="0"/>
      <w:divBdr>
        <w:top w:val="none" w:sz="0" w:space="0" w:color="auto"/>
        <w:left w:val="none" w:sz="0" w:space="0" w:color="auto"/>
        <w:bottom w:val="none" w:sz="0" w:space="0" w:color="auto"/>
        <w:right w:val="none" w:sz="0" w:space="0" w:color="auto"/>
      </w:divBdr>
    </w:div>
    <w:div w:id="272171962">
      <w:bodyDiv w:val="1"/>
      <w:marLeft w:val="0"/>
      <w:marRight w:val="0"/>
      <w:marTop w:val="0"/>
      <w:marBottom w:val="0"/>
      <w:divBdr>
        <w:top w:val="none" w:sz="0" w:space="0" w:color="auto"/>
        <w:left w:val="none" w:sz="0" w:space="0" w:color="auto"/>
        <w:bottom w:val="none" w:sz="0" w:space="0" w:color="auto"/>
        <w:right w:val="none" w:sz="0" w:space="0" w:color="auto"/>
      </w:divBdr>
    </w:div>
    <w:div w:id="296448856">
      <w:bodyDiv w:val="1"/>
      <w:marLeft w:val="0"/>
      <w:marRight w:val="0"/>
      <w:marTop w:val="0"/>
      <w:marBottom w:val="0"/>
      <w:divBdr>
        <w:top w:val="none" w:sz="0" w:space="0" w:color="auto"/>
        <w:left w:val="none" w:sz="0" w:space="0" w:color="auto"/>
        <w:bottom w:val="none" w:sz="0" w:space="0" w:color="auto"/>
        <w:right w:val="none" w:sz="0" w:space="0" w:color="auto"/>
      </w:divBdr>
    </w:div>
    <w:div w:id="299499879">
      <w:bodyDiv w:val="1"/>
      <w:marLeft w:val="0"/>
      <w:marRight w:val="0"/>
      <w:marTop w:val="0"/>
      <w:marBottom w:val="0"/>
      <w:divBdr>
        <w:top w:val="none" w:sz="0" w:space="0" w:color="auto"/>
        <w:left w:val="none" w:sz="0" w:space="0" w:color="auto"/>
        <w:bottom w:val="none" w:sz="0" w:space="0" w:color="auto"/>
        <w:right w:val="none" w:sz="0" w:space="0" w:color="auto"/>
      </w:divBdr>
    </w:div>
    <w:div w:id="306670462">
      <w:bodyDiv w:val="1"/>
      <w:marLeft w:val="0"/>
      <w:marRight w:val="0"/>
      <w:marTop w:val="0"/>
      <w:marBottom w:val="0"/>
      <w:divBdr>
        <w:top w:val="none" w:sz="0" w:space="0" w:color="auto"/>
        <w:left w:val="none" w:sz="0" w:space="0" w:color="auto"/>
        <w:bottom w:val="none" w:sz="0" w:space="0" w:color="auto"/>
        <w:right w:val="none" w:sz="0" w:space="0" w:color="auto"/>
      </w:divBdr>
    </w:div>
    <w:div w:id="322314446">
      <w:bodyDiv w:val="1"/>
      <w:marLeft w:val="0"/>
      <w:marRight w:val="0"/>
      <w:marTop w:val="0"/>
      <w:marBottom w:val="0"/>
      <w:divBdr>
        <w:top w:val="none" w:sz="0" w:space="0" w:color="auto"/>
        <w:left w:val="none" w:sz="0" w:space="0" w:color="auto"/>
        <w:bottom w:val="none" w:sz="0" w:space="0" w:color="auto"/>
        <w:right w:val="none" w:sz="0" w:space="0" w:color="auto"/>
      </w:divBdr>
    </w:div>
    <w:div w:id="325943283">
      <w:bodyDiv w:val="1"/>
      <w:marLeft w:val="0"/>
      <w:marRight w:val="0"/>
      <w:marTop w:val="0"/>
      <w:marBottom w:val="0"/>
      <w:divBdr>
        <w:top w:val="none" w:sz="0" w:space="0" w:color="auto"/>
        <w:left w:val="none" w:sz="0" w:space="0" w:color="auto"/>
        <w:bottom w:val="none" w:sz="0" w:space="0" w:color="auto"/>
        <w:right w:val="none" w:sz="0" w:space="0" w:color="auto"/>
      </w:divBdr>
    </w:div>
    <w:div w:id="352195480">
      <w:bodyDiv w:val="1"/>
      <w:marLeft w:val="0"/>
      <w:marRight w:val="0"/>
      <w:marTop w:val="0"/>
      <w:marBottom w:val="0"/>
      <w:divBdr>
        <w:top w:val="none" w:sz="0" w:space="0" w:color="auto"/>
        <w:left w:val="none" w:sz="0" w:space="0" w:color="auto"/>
        <w:bottom w:val="none" w:sz="0" w:space="0" w:color="auto"/>
        <w:right w:val="none" w:sz="0" w:space="0" w:color="auto"/>
      </w:divBdr>
    </w:div>
    <w:div w:id="394545164">
      <w:bodyDiv w:val="1"/>
      <w:marLeft w:val="0"/>
      <w:marRight w:val="0"/>
      <w:marTop w:val="0"/>
      <w:marBottom w:val="0"/>
      <w:divBdr>
        <w:top w:val="none" w:sz="0" w:space="0" w:color="auto"/>
        <w:left w:val="none" w:sz="0" w:space="0" w:color="auto"/>
        <w:bottom w:val="none" w:sz="0" w:space="0" w:color="auto"/>
        <w:right w:val="none" w:sz="0" w:space="0" w:color="auto"/>
      </w:divBdr>
    </w:div>
    <w:div w:id="401299755">
      <w:bodyDiv w:val="1"/>
      <w:marLeft w:val="0"/>
      <w:marRight w:val="0"/>
      <w:marTop w:val="0"/>
      <w:marBottom w:val="0"/>
      <w:divBdr>
        <w:top w:val="none" w:sz="0" w:space="0" w:color="auto"/>
        <w:left w:val="none" w:sz="0" w:space="0" w:color="auto"/>
        <w:bottom w:val="none" w:sz="0" w:space="0" w:color="auto"/>
        <w:right w:val="none" w:sz="0" w:space="0" w:color="auto"/>
      </w:divBdr>
    </w:div>
    <w:div w:id="401760049">
      <w:bodyDiv w:val="1"/>
      <w:marLeft w:val="0"/>
      <w:marRight w:val="0"/>
      <w:marTop w:val="0"/>
      <w:marBottom w:val="0"/>
      <w:divBdr>
        <w:top w:val="none" w:sz="0" w:space="0" w:color="auto"/>
        <w:left w:val="none" w:sz="0" w:space="0" w:color="auto"/>
        <w:bottom w:val="none" w:sz="0" w:space="0" w:color="auto"/>
        <w:right w:val="none" w:sz="0" w:space="0" w:color="auto"/>
      </w:divBdr>
    </w:div>
    <w:div w:id="456144617">
      <w:bodyDiv w:val="1"/>
      <w:marLeft w:val="0"/>
      <w:marRight w:val="0"/>
      <w:marTop w:val="0"/>
      <w:marBottom w:val="0"/>
      <w:divBdr>
        <w:top w:val="none" w:sz="0" w:space="0" w:color="auto"/>
        <w:left w:val="none" w:sz="0" w:space="0" w:color="auto"/>
        <w:bottom w:val="none" w:sz="0" w:space="0" w:color="auto"/>
        <w:right w:val="none" w:sz="0" w:space="0" w:color="auto"/>
      </w:divBdr>
    </w:div>
    <w:div w:id="527109818">
      <w:bodyDiv w:val="1"/>
      <w:marLeft w:val="0"/>
      <w:marRight w:val="0"/>
      <w:marTop w:val="0"/>
      <w:marBottom w:val="0"/>
      <w:divBdr>
        <w:top w:val="none" w:sz="0" w:space="0" w:color="auto"/>
        <w:left w:val="none" w:sz="0" w:space="0" w:color="auto"/>
        <w:bottom w:val="none" w:sz="0" w:space="0" w:color="auto"/>
        <w:right w:val="none" w:sz="0" w:space="0" w:color="auto"/>
      </w:divBdr>
    </w:div>
    <w:div w:id="532964384">
      <w:bodyDiv w:val="1"/>
      <w:marLeft w:val="0"/>
      <w:marRight w:val="0"/>
      <w:marTop w:val="0"/>
      <w:marBottom w:val="0"/>
      <w:divBdr>
        <w:top w:val="none" w:sz="0" w:space="0" w:color="auto"/>
        <w:left w:val="none" w:sz="0" w:space="0" w:color="auto"/>
        <w:bottom w:val="none" w:sz="0" w:space="0" w:color="auto"/>
        <w:right w:val="none" w:sz="0" w:space="0" w:color="auto"/>
      </w:divBdr>
    </w:div>
    <w:div w:id="569772600">
      <w:bodyDiv w:val="1"/>
      <w:marLeft w:val="0"/>
      <w:marRight w:val="0"/>
      <w:marTop w:val="0"/>
      <w:marBottom w:val="0"/>
      <w:divBdr>
        <w:top w:val="none" w:sz="0" w:space="0" w:color="auto"/>
        <w:left w:val="none" w:sz="0" w:space="0" w:color="auto"/>
        <w:bottom w:val="none" w:sz="0" w:space="0" w:color="auto"/>
        <w:right w:val="none" w:sz="0" w:space="0" w:color="auto"/>
      </w:divBdr>
    </w:div>
    <w:div w:id="573206727">
      <w:bodyDiv w:val="1"/>
      <w:marLeft w:val="0"/>
      <w:marRight w:val="0"/>
      <w:marTop w:val="0"/>
      <w:marBottom w:val="0"/>
      <w:divBdr>
        <w:top w:val="none" w:sz="0" w:space="0" w:color="auto"/>
        <w:left w:val="none" w:sz="0" w:space="0" w:color="auto"/>
        <w:bottom w:val="none" w:sz="0" w:space="0" w:color="auto"/>
        <w:right w:val="none" w:sz="0" w:space="0" w:color="auto"/>
      </w:divBdr>
    </w:div>
    <w:div w:id="598878064">
      <w:bodyDiv w:val="1"/>
      <w:marLeft w:val="0"/>
      <w:marRight w:val="0"/>
      <w:marTop w:val="0"/>
      <w:marBottom w:val="0"/>
      <w:divBdr>
        <w:top w:val="none" w:sz="0" w:space="0" w:color="auto"/>
        <w:left w:val="none" w:sz="0" w:space="0" w:color="auto"/>
        <w:bottom w:val="none" w:sz="0" w:space="0" w:color="auto"/>
        <w:right w:val="none" w:sz="0" w:space="0" w:color="auto"/>
      </w:divBdr>
    </w:div>
    <w:div w:id="616183746">
      <w:bodyDiv w:val="1"/>
      <w:marLeft w:val="0"/>
      <w:marRight w:val="0"/>
      <w:marTop w:val="0"/>
      <w:marBottom w:val="0"/>
      <w:divBdr>
        <w:top w:val="none" w:sz="0" w:space="0" w:color="auto"/>
        <w:left w:val="none" w:sz="0" w:space="0" w:color="auto"/>
        <w:bottom w:val="none" w:sz="0" w:space="0" w:color="auto"/>
        <w:right w:val="none" w:sz="0" w:space="0" w:color="auto"/>
      </w:divBdr>
    </w:div>
    <w:div w:id="683168620">
      <w:bodyDiv w:val="1"/>
      <w:marLeft w:val="0"/>
      <w:marRight w:val="0"/>
      <w:marTop w:val="0"/>
      <w:marBottom w:val="0"/>
      <w:divBdr>
        <w:top w:val="none" w:sz="0" w:space="0" w:color="auto"/>
        <w:left w:val="none" w:sz="0" w:space="0" w:color="auto"/>
        <w:bottom w:val="none" w:sz="0" w:space="0" w:color="auto"/>
        <w:right w:val="none" w:sz="0" w:space="0" w:color="auto"/>
      </w:divBdr>
    </w:div>
    <w:div w:id="730419503">
      <w:bodyDiv w:val="1"/>
      <w:marLeft w:val="0"/>
      <w:marRight w:val="0"/>
      <w:marTop w:val="0"/>
      <w:marBottom w:val="0"/>
      <w:divBdr>
        <w:top w:val="none" w:sz="0" w:space="0" w:color="auto"/>
        <w:left w:val="none" w:sz="0" w:space="0" w:color="auto"/>
        <w:bottom w:val="none" w:sz="0" w:space="0" w:color="auto"/>
        <w:right w:val="none" w:sz="0" w:space="0" w:color="auto"/>
      </w:divBdr>
    </w:div>
    <w:div w:id="773552709">
      <w:bodyDiv w:val="1"/>
      <w:marLeft w:val="0"/>
      <w:marRight w:val="0"/>
      <w:marTop w:val="0"/>
      <w:marBottom w:val="0"/>
      <w:divBdr>
        <w:top w:val="none" w:sz="0" w:space="0" w:color="auto"/>
        <w:left w:val="none" w:sz="0" w:space="0" w:color="auto"/>
        <w:bottom w:val="none" w:sz="0" w:space="0" w:color="auto"/>
        <w:right w:val="none" w:sz="0" w:space="0" w:color="auto"/>
      </w:divBdr>
    </w:div>
    <w:div w:id="808016020">
      <w:bodyDiv w:val="1"/>
      <w:marLeft w:val="0"/>
      <w:marRight w:val="0"/>
      <w:marTop w:val="0"/>
      <w:marBottom w:val="0"/>
      <w:divBdr>
        <w:top w:val="none" w:sz="0" w:space="0" w:color="auto"/>
        <w:left w:val="none" w:sz="0" w:space="0" w:color="auto"/>
        <w:bottom w:val="none" w:sz="0" w:space="0" w:color="auto"/>
        <w:right w:val="none" w:sz="0" w:space="0" w:color="auto"/>
      </w:divBdr>
    </w:div>
    <w:div w:id="821964127">
      <w:bodyDiv w:val="1"/>
      <w:marLeft w:val="0"/>
      <w:marRight w:val="0"/>
      <w:marTop w:val="0"/>
      <w:marBottom w:val="0"/>
      <w:divBdr>
        <w:top w:val="none" w:sz="0" w:space="0" w:color="auto"/>
        <w:left w:val="none" w:sz="0" w:space="0" w:color="auto"/>
        <w:bottom w:val="none" w:sz="0" w:space="0" w:color="auto"/>
        <w:right w:val="none" w:sz="0" w:space="0" w:color="auto"/>
      </w:divBdr>
    </w:div>
    <w:div w:id="822504660">
      <w:bodyDiv w:val="1"/>
      <w:marLeft w:val="0"/>
      <w:marRight w:val="0"/>
      <w:marTop w:val="0"/>
      <w:marBottom w:val="0"/>
      <w:divBdr>
        <w:top w:val="none" w:sz="0" w:space="0" w:color="auto"/>
        <w:left w:val="none" w:sz="0" w:space="0" w:color="auto"/>
        <w:bottom w:val="none" w:sz="0" w:space="0" w:color="auto"/>
        <w:right w:val="none" w:sz="0" w:space="0" w:color="auto"/>
      </w:divBdr>
    </w:div>
    <w:div w:id="899754771">
      <w:bodyDiv w:val="1"/>
      <w:marLeft w:val="0"/>
      <w:marRight w:val="0"/>
      <w:marTop w:val="0"/>
      <w:marBottom w:val="0"/>
      <w:divBdr>
        <w:top w:val="none" w:sz="0" w:space="0" w:color="auto"/>
        <w:left w:val="none" w:sz="0" w:space="0" w:color="auto"/>
        <w:bottom w:val="none" w:sz="0" w:space="0" w:color="auto"/>
        <w:right w:val="none" w:sz="0" w:space="0" w:color="auto"/>
      </w:divBdr>
    </w:div>
    <w:div w:id="918640637">
      <w:bodyDiv w:val="1"/>
      <w:marLeft w:val="0"/>
      <w:marRight w:val="0"/>
      <w:marTop w:val="0"/>
      <w:marBottom w:val="0"/>
      <w:divBdr>
        <w:top w:val="none" w:sz="0" w:space="0" w:color="auto"/>
        <w:left w:val="none" w:sz="0" w:space="0" w:color="auto"/>
        <w:bottom w:val="none" w:sz="0" w:space="0" w:color="auto"/>
        <w:right w:val="none" w:sz="0" w:space="0" w:color="auto"/>
      </w:divBdr>
    </w:div>
    <w:div w:id="936908847">
      <w:bodyDiv w:val="1"/>
      <w:marLeft w:val="0"/>
      <w:marRight w:val="0"/>
      <w:marTop w:val="0"/>
      <w:marBottom w:val="0"/>
      <w:divBdr>
        <w:top w:val="none" w:sz="0" w:space="0" w:color="auto"/>
        <w:left w:val="none" w:sz="0" w:space="0" w:color="auto"/>
        <w:bottom w:val="none" w:sz="0" w:space="0" w:color="auto"/>
        <w:right w:val="none" w:sz="0" w:space="0" w:color="auto"/>
      </w:divBdr>
    </w:div>
    <w:div w:id="977026721">
      <w:bodyDiv w:val="1"/>
      <w:marLeft w:val="0"/>
      <w:marRight w:val="0"/>
      <w:marTop w:val="0"/>
      <w:marBottom w:val="0"/>
      <w:divBdr>
        <w:top w:val="none" w:sz="0" w:space="0" w:color="auto"/>
        <w:left w:val="none" w:sz="0" w:space="0" w:color="auto"/>
        <w:bottom w:val="none" w:sz="0" w:space="0" w:color="auto"/>
        <w:right w:val="none" w:sz="0" w:space="0" w:color="auto"/>
      </w:divBdr>
    </w:div>
    <w:div w:id="978802476">
      <w:bodyDiv w:val="1"/>
      <w:marLeft w:val="0"/>
      <w:marRight w:val="0"/>
      <w:marTop w:val="0"/>
      <w:marBottom w:val="0"/>
      <w:divBdr>
        <w:top w:val="none" w:sz="0" w:space="0" w:color="auto"/>
        <w:left w:val="none" w:sz="0" w:space="0" w:color="auto"/>
        <w:bottom w:val="none" w:sz="0" w:space="0" w:color="auto"/>
        <w:right w:val="none" w:sz="0" w:space="0" w:color="auto"/>
      </w:divBdr>
    </w:div>
    <w:div w:id="1011879639">
      <w:bodyDiv w:val="1"/>
      <w:marLeft w:val="0"/>
      <w:marRight w:val="0"/>
      <w:marTop w:val="0"/>
      <w:marBottom w:val="0"/>
      <w:divBdr>
        <w:top w:val="none" w:sz="0" w:space="0" w:color="auto"/>
        <w:left w:val="none" w:sz="0" w:space="0" w:color="auto"/>
        <w:bottom w:val="none" w:sz="0" w:space="0" w:color="auto"/>
        <w:right w:val="none" w:sz="0" w:space="0" w:color="auto"/>
      </w:divBdr>
    </w:div>
    <w:div w:id="1024097261">
      <w:bodyDiv w:val="1"/>
      <w:marLeft w:val="0"/>
      <w:marRight w:val="0"/>
      <w:marTop w:val="0"/>
      <w:marBottom w:val="0"/>
      <w:divBdr>
        <w:top w:val="none" w:sz="0" w:space="0" w:color="auto"/>
        <w:left w:val="none" w:sz="0" w:space="0" w:color="auto"/>
        <w:bottom w:val="none" w:sz="0" w:space="0" w:color="auto"/>
        <w:right w:val="none" w:sz="0" w:space="0" w:color="auto"/>
      </w:divBdr>
    </w:div>
    <w:div w:id="1034699257">
      <w:bodyDiv w:val="1"/>
      <w:marLeft w:val="0"/>
      <w:marRight w:val="0"/>
      <w:marTop w:val="0"/>
      <w:marBottom w:val="0"/>
      <w:divBdr>
        <w:top w:val="none" w:sz="0" w:space="0" w:color="auto"/>
        <w:left w:val="none" w:sz="0" w:space="0" w:color="auto"/>
        <w:bottom w:val="none" w:sz="0" w:space="0" w:color="auto"/>
        <w:right w:val="none" w:sz="0" w:space="0" w:color="auto"/>
      </w:divBdr>
    </w:div>
    <w:div w:id="1045642558">
      <w:bodyDiv w:val="1"/>
      <w:marLeft w:val="0"/>
      <w:marRight w:val="0"/>
      <w:marTop w:val="0"/>
      <w:marBottom w:val="0"/>
      <w:divBdr>
        <w:top w:val="none" w:sz="0" w:space="0" w:color="auto"/>
        <w:left w:val="none" w:sz="0" w:space="0" w:color="auto"/>
        <w:bottom w:val="none" w:sz="0" w:space="0" w:color="auto"/>
        <w:right w:val="none" w:sz="0" w:space="0" w:color="auto"/>
      </w:divBdr>
    </w:div>
    <w:div w:id="1046027193">
      <w:bodyDiv w:val="1"/>
      <w:marLeft w:val="0"/>
      <w:marRight w:val="0"/>
      <w:marTop w:val="0"/>
      <w:marBottom w:val="0"/>
      <w:divBdr>
        <w:top w:val="none" w:sz="0" w:space="0" w:color="auto"/>
        <w:left w:val="none" w:sz="0" w:space="0" w:color="auto"/>
        <w:bottom w:val="none" w:sz="0" w:space="0" w:color="auto"/>
        <w:right w:val="none" w:sz="0" w:space="0" w:color="auto"/>
      </w:divBdr>
    </w:div>
    <w:div w:id="1048261829">
      <w:bodyDiv w:val="1"/>
      <w:marLeft w:val="0"/>
      <w:marRight w:val="0"/>
      <w:marTop w:val="0"/>
      <w:marBottom w:val="0"/>
      <w:divBdr>
        <w:top w:val="none" w:sz="0" w:space="0" w:color="auto"/>
        <w:left w:val="none" w:sz="0" w:space="0" w:color="auto"/>
        <w:bottom w:val="none" w:sz="0" w:space="0" w:color="auto"/>
        <w:right w:val="none" w:sz="0" w:space="0" w:color="auto"/>
      </w:divBdr>
    </w:div>
    <w:div w:id="1071074720">
      <w:bodyDiv w:val="1"/>
      <w:marLeft w:val="0"/>
      <w:marRight w:val="0"/>
      <w:marTop w:val="0"/>
      <w:marBottom w:val="0"/>
      <w:divBdr>
        <w:top w:val="none" w:sz="0" w:space="0" w:color="auto"/>
        <w:left w:val="none" w:sz="0" w:space="0" w:color="auto"/>
        <w:bottom w:val="none" w:sz="0" w:space="0" w:color="auto"/>
        <w:right w:val="none" w:sz="0" w:space="0" w:color="auto"/>
      </w:divBdr>
    </w:div>
    <w:div w:id="1110011937">
      <w:bodyDiv w:val="1"/>
      <w:marLeft w:val="0"/>
      <w:marRight w:val="0"/>
      <w:marTop w:val="0"/>
      <w:marBottom w:val="0"/>
      <w:divBdr>
        <w:top w:val="none" w:sz="0" w:space="0" w:color="auto"/>
        <w:left w:val="none" w:sz="0" w:space="0" w:color="auto"/>
        <w:bottom w:val="none" w:sz="0" w:space="0" w:color="auto"/>
        <w:right w:val="none" w:sz="0" w:space="0" w:color="auto"/>
      </w:divBdr>
    </w:div>
    <w:div w:id="1146556685">
      <w:bodyDiv w:val="1"/>
      <w:marLeft w:val="0"/>
      <w:marRight w:val="0"/>
      <w:marTop w:val="0"/>
      <w:marBottom w:val="0"/>
      <w:divBdr>
        <w:top w:val="none" w:sz="0" w:space="0" w:color="auto"/>
        <w:left w:val="none" w:sz="0" w:space="0" w:color="auto"/>
        <w:bottom w:val="none" w:sz="0" w:space="0" w:color="auto"/>
        <w:right w:val="none" w:sz="0" w:space="0" w:color="auto"/>
      </w:divBdr>
    </w:div>
    <w:div w:id="1157963928">
      <w:bodyDiv w:val="1"/>
      <w:marLeft w:val="0"/>
      <w:marRight w:val="0"/>
      <w:marTop w:val="0"/>
      <w:marBottom w:val="0"/>
      <w:divBdr>
        <w:top w:val="none" w:sz="0" w:space="0" w:color="auto"/>
        <w:left w:val="none" w:sz="0" w:space="0" w:color="auto"/>
        <w:bottom w:val="none" w:sz="0" w:space="0" w:color="auto"/>
        <w:right w:val="none" w:sz="0" w:space="0" w:color="auto"/>
      </w:divBdr>
    </w:div>
    <w:div w:id="1336417966">
      <w:bodyDiv w:val="1"/>
      <w:marLeft w:val="0"/>
      <w:marRight w:val="0"/>
      <w:marTop w:val="0"/>
      <w:marBottom w:val="0"/>
      <w:divBdr>
        <w:top w:val="none" w:sz="0" w:space="0" w:color="auto"/>
        <w:left w:val="none" w:sz="0" w:space="0" w:color="auto"/>
        <w:bottom w:val="none" w:sz="0" w:space="0" w:color="auto"/>
        <w:right w:val="none" w:sz="0" w:space="0" w:color="auto"/>
      </w:divBdr>
    </w:div>
    <w:div w:id="1350065993">
      <w:bodyDiv w:val="1"/>
      <w:marLeft w:val="0"/>
      <w:marRight w:val="0"/>
      <w:marTop w:val="0"/>
      <w:marBottom w:val="0"/>
      <w:divBdr>
        <w:top w:val="none" w:sz="0" w:space="0" w:color="auto"/>
        <w:left w:val="none" w:sz="0" w:space="0" w:color="auto"/>
        <w:bottom w:val="none" w:sz="0" w:space="0" w:color="auto"/>
        <w:right w:val="none" w:sz="0" w:space="0" w:color="auto"/>
      </w:divBdr>
    </w:div>
    <w:div w:id="1352075302">
      <w:bodyDiv w:val="1"/>
      <w:marLeft w:val="0"/>
      <w:marRight w:val="0"/>
      <w:marTop w:val="0"/>
      <w:marBottom w:val="0"/>
      <w:divBdr>
        <w:top w:val="none" w:sz="0" w:space="0" w:color="auto"/>
        <w:left w:val="none" w:sz="0" w:space="0" w:color="auto"/>
        <w:bottom w:val="none" w:sz="0" w:space="0" w:color="auto"/>
        <w:right w:val="none" w:sz="0" w:space="0" w:color="auto"/>
      </w:divBdr>
    </w:div>
    <w:div w:id="1363820019">
      <w:bodyDiv w:val="1"/>
      <w:marLeft w:val="0"/>
      <w:marRight w:val="0"/>
      <w:marTop w:val="0"/>
      <w:marBottom w:val="0"/>
      <w:divBdr>
        <w:top w:val="none" w:sz="0" w:space="0" w:color="auto"/>
        <w:left w:val="none" w:sz="0" w:space="0" w:color="auto"/>
        <w:bottom w:val="none" w:sz="0" w:space="0" w:color="auto"/>
        <w:right w:val="none" w:sz="0" w:space="0" w:color="auto"/>
      </w:divBdr>
    </w:div>
    <w:div w:id="1365210661">
      <w:bodyDiv w:val="1"/>
      <w:marLeft w:val="0"/>
      <w:marRight w:val="0"/>
      <w:marTop w:val="0"/>
      <w:marBottom w:val="0"/>
      <w:divBdr>
        <w:top w:val="none" w:sz="0" w:space="0" w:color="auto"/>
        <w:left w:val="none" w:sz="0" w:space="0" w:color="auto"/>
        <w:bottom w:val="none" w:sz="0" w:space="0" w:color="auto"/>
        <w:right w:val="none" w:sz="0" w:space="0" w:color="auto"/>
      </w:divBdr>
    </w:div>
    <w:div w:id="1366833060">
      <w:bodyDiv w:val="1"/>
      <w:marLeft w:val="0"/>
      <w:marRight w:val="0"/>
      <w:marTop w:val="0"/>
      <w:marBottom w:val="0"/>
      <w:divBdr>
        <w:top w:val="none" w:sz="0" w:space="0" w:color="auto"/>
        <w:left w:val="none" w:sz="0" w:space="0" w:color="auto"/>
        <w:bottom w:val="none" w:sz="0" w:space="0" w:color="auto"/>
        <w:right w:val="none" w:sz="0" w:space="0" w:color="auto"/>
      </w:divBdr>
    </w:div>
    <w:div w:id="1387680969">
      <w:bodyDiv w:val="1"/>
      <w:marLeft w:val="0"/>
      <w:marRight w:val="0"/>
      <w:marTop w:val="0"/>
      <w:marBottom w:val="0"/>
      <w:divBdr>
        <w:top w:val="none" w:sz="0" w:space="0" w:color="auto"/>
        <w:left w:val="none" w:sz="0" w:space="0" w:color="auto"/>
        <w:bottom w:val="none" w:sz="0" w:space="0" w:color="auto"/>
        <w:right w:val="none" w:sz="0" w:space="0" w:color="auto"/>
      </w:divBdr>
    </w:div>
    <w:div w:id="1415590897">
      <w:bodyDiv w:val="1"/>
      <w:marLeft w:val="0"/>
      <w:marRight w:val="0"/>
      <w:marTop w:val="0"/>
      <w:marBottom w:val="0"/>
      <w:divBdr>
        <w:top w:val="none" w:sz="0" w:space="0" w:color="auto"/>
        <w:left w:val="none" w:sz="0" w:space="0" w:color="auto"/>
        <w:bottom w:val="none" w:sz="0" w:space="0" w:color="auto"/>
        <w:right w:val="none" w:sz="0" w:space="0" w:color="auto"/>
      </w:divBdr>
    </w:div>
    <w:div w:id="1416705486">
      <w:bodyDiv w:val="1"/>
      <w:marLeft w:val="0"/>
      <w:marRight w:val="0"/>
      <w:marTop w:val="0"/>
      <w:marBottom w:val="0"/>
      <w:divBdr>
        <w:top w:val="none" w:sz="0" w:space="0" w:color="auto"/>
        <w:left w:val="none" w:sz="0" w:space="0" w:color="auto"/>
        <w:bottom w:val="none" w:sz="0" w:space="0" w:color="auto"/>
        <w:right w:val="none" w:sz="0" w:space="0" w:color="auto"/>
      </w:divBdr>
    </w:div>
    <w:div w:id="1429034092">
      <w:bodyDiv w:val="1"/>
      <w:marLeft w:val="0"/>
      <w:marRight w:val="0"/>
      <w:marTop w:val="0"/>
      <w:marBottom w:val="0"/>
      <w:divBdr>
        <w:top w:val="none" w:sz="0" w:space="0" w:color="auto"/>
        <w:left w:val="none" w:sz="0" w:space="0" w:color="auto"/>
        <w:bottom w:val="none" w:sz="0" w:space="0" w:color="auto"/>
        <w:right w:val="none" w:sz="0" w:space="0" w:color="auto"/>
      </w:divBdr>
    </w:div>
    <w:div w:id="1431386637">
      <w:bodyDiv w:val="1"/>
      <w:marLeft w:val="0"/>
      <w:marRight w:val="0"/>
      <w:marTop w:val="0"/>
      <w:marBottom w:val="0"/>
      <w:divBdr>
        <w:top w:val="none" w:sz="0" w:space="0" w:color="auto"/>
        <w:left w:val="none" w:sz="0" w:space="0" w:color="auto"/>
        <w:bottom w:val="none" w:sz="0" w:space="0" w:color="auto"/>
        <w:right w:val="none" w:sz="0" w:space="0" w:color="auto"/>
      </w:divBdr>
    </w:div>
    <w:div w:id="1482382225">
      <w:bodyDiv w:val="1"/>
      <w:marLeft w:val="0"/>
      <w:marRight w:val="0"/>
      <w:marTop w:val="0"/>
      <w:marBottom w:val="0"/>
      <w:divBdr>
        <w:top w:val="none" w:sz="0" w:space="0" w:color="auto"/>
        <w:left w:val="none" w:sz="0" w:space="0" w:color="auto"/>
        <w:bottom w:val="none" w:sz="0" w:space="0" w:color="auto"/>
        <w:right w:val="none" w:sz="0" w:space="0" w:color="auto"/>
      </w:divBdr>
    </w:div>
    <w:div w:id="1493912489">
      <w:bodyDiv w:val="1"/>
      <w:marLeft w:val="0"/>
      <w:marRight w:val="0"/>
      <w:marTop w:val="0"/>
      <w:marBottom w:val="0"/>
      <w:divBdr>
        <w:top w:val="none" w:sz="0" w:space="0" w:color="auto"/>
        <w:left w:val="none" w:sz="0" w:space="0" w:color="auto"/>
        <w:bottom w:val="none" w:sz="0" w:space="0" w:color="auto"/>
        <w:right w:val="none" w:sz="0" w:space="0" w:color="auto"/>
      </w:divBdr>
    </w:div>
    <w:div w:id="1496458637">
      <w:bodyDiv w:val="1"/>
      <w:marLeft w:val="0"/>
      <w:marRight w:val="0"/>
      <w:marTop w:val="0"/>
      <w:marBottom w:val="0"/>
      <w:divBdr>
        <w:top w:val="none" w:sz="0" w:space="0" w:color="auto"/>
        <w:left w:val="none" w:sz="0" w:space="0" w:color="auto"/>
        <w:bottom w:val="none" w:sz="0" w:space="0" w:color="auto"/>
        <w:right w:val="none" w:sz="0" w:space="0" w:color="auto"/>
      </w:divBdr>
    </w:div>
    <w:div w:id="1500004094">
      <w:bodyDiv w:val="1"/>
      <w:marLeft w:val="0"/>
      <w:marRight w:val="0"/>
      <w:marTop w:val="0"/>
      <w:marBottom w:val="0"/>
      <w:divBdr>
        <w:top w:val="none" w:sz="0" w:space="0" w:color="auto"/>
        <w:left w:val="none" w:sz="0" w:space="0" w:color="auto"/>
        <w:bottom w:val="none" w:sz="0" w:space="0" w:color="auto"/>
        <w:right w:val="none" w:sz="0" w:space="0" w:color="auto"/>
      </w:divBdr>
    </w:div>
    <w:div w:id="1527329099">
      <w:bodyDiv w:val="1"/>
      <w:marLeft w:val="0"/>
      <w:marRight w:val="0"/>
      <w:marTop w:val="0"/>
      <w:marBottom w:val="0"/>
      <w:divBdr>
        <w:top w:val="none" w:sz="0" w:space="0" w:color="auto"/>
        <w:left w:val="none" w:sz="0" w:space="0" w:color="auto"/>
        <w:bottom w:val="none" w:sz="0" w:space="0" w:color="auto"/>
        <w:right w:val="none" w:sz="0" w:space="0" w:color="auto"/>
      </w:divBdr>
    </w:div>
    <w:div w:id="1533617219">
      <w:bodyDiv w:val="1"/>
      <w:marLeft w:val="0"/>
      <w:marRight w:val="0"/>
      <w:marTop w:val="0"/>
      <w:marBottom w:val="0"/>
      <w:divBdr>
        <w:top w:val="none" w:sz="0" w:space="0" w:color="auto"/>
        <w:left w:val="none" w:sz="0" w:space="0" w:color="auto"/>
        <w:bottom w:val="none" w:sz="0" w:space="0" w:color="auto"/>
        <w:right w:val="none" w:sz="0" w:space="0" w:color="auto"/>
      </w:divBdr>
    </w:div>
    <w:div w:id="1560706108">
      <w:bodyDiv w:val="1"/>
      <w:marLeft w:val="0"/>
      <w:marRight w:val="0"/>
      <w:marTop w:val="0"/>
      <w:marBottom w:val="0"/>
      <w:divBdr>
        <w:top w:val="none" w:sz="0" w:space="0" w:color="auto"/>
        <w:left w:val="none" w:sz="0" w:space="0" w:color="auto"/>
        <w:bottom w:val="none" w:sz="0" w:space="0" w:color="auto"/>
        <w:right w:val="none" w:sz="0" w:space="0" w:color="auto"/>
      </w:divBdr>
    </w:div>
    <w:div w:id="1569412998">
      <w:bodyDiv w:val="1"/>
      <w:marLeft w:val="0"/>
      <w:marRight w:val="0"/>
      <w:marTop w:val="0"/>
      <w:marBottom w:val="0"/>
      <w:divBdr>
        <w:top w:val="none" w:sz="0" w:space="0" w:color="auto"/>
        <w:left w:val="none" w:sz="0" w:space="0" w:color="auto"/>
        <w:bottom w:val="none" w:sz="0" w:space="0" w:color="auto"/>
        <w:right w:val="none" w:sz="0" w:space="0" w:color="auto"/>
      </w:divBdr>
    </w:div>
    <w:div w:id="1581601685">
      <w:bodyDiv w:val="1"/>
      <w:marLeft w:val="0"/>
      <w:marRight w:val="0"/>
      <w:marTop w:val="0"/>
      <w:marBottom w:val="0"/>
      <w:divBdr>
        <w:top w:val="none" w:sz="0" w:space="0" w:color="auto"/>
        <w:left w:val="none" w:sz="0" w:space="0" w:color="auto"/>
        <w:bottom w:val="none" w:sz="0" w:space="0" w:color="auto"/>
        <w:right w:val="none" w:sz="0" w:space="0" w:color="auto"/>
      </w:divBdr>
    </w:div>
    <w:div w:id="1625690376">
      <w:bodyDiv w:val="1"/>
      <w:marLeft w:val="0"/>
      <w:marRight w:val="0"/>
      <w:marTop w:val="0"/>
      <w:marBottom w:val="0"/>
      <w:divBdr>
        <w:top w:val="none" w:sz="0" w:space="0" w:color="auto"/>
        <w:left w:val="none" w:sz="0" w:space="0" w:color="auto"/>
        <w:bottom w:val="none" w:sz="0" w:space="0" w:color="auto"/>
        <w:right w:val="none" w:sz="0" w:space="0" w:color="auto"/>
      </w:divBdr>
    </w:div>
    <w:div w:id="1645428610">
      <w:bodyDiv w:val="1"/>
      <w:marLeft w:val="0"/>
      <w:marRight w:val="0"/>
      <w:marTop w:val="0"/>
      <w:marBottom w:val="0"/>
      <w:divBdr>
        <w:top w:val="none" w:sz="0" w:space="0" w:color="auto"/>
        <w:left w:val="none" w:sz="0" w:space="0" w:color="auto"/>
        <w:bottom w:val="none" w:sz="0" w:space="0" w:color="auto"/>
        <w:right w:val="none" w:sz="0" w:space="0" w:color="auto"/>
      </w:divBdr>
    </w:div>
    <w:div w:id="1661889680">
      <w:bodyDiv w:val="1"/>
      <w:marLeft w:val="0"/>
      <w:marRight w:val="0"/>
      <w:marTop w:val="0"/>
      <w:marBottom w:val="0"/>
      <w:divBdr>
        <w:top w:val="none" w:sz="0" w:space="0" w:color="auto"/>
        <w:left w:val="none" w:sz="0" w:space="0" w:color="auto"/>
        <w:bottom w:val="none" w:sz="0" w:space="0" w:color="auto"/>
        <w:right w:val="none" w:sz="0" w:space="0" w:color="auto"/>
      </w:divBdr>
    </w:div>
    <w:div w:id="1692685850">
      <w:bodyDiv w:val="1"/>
      <w:marLeft w:val="0"/>
      <w:marRight w:val="0"/>
      <w:marTop w:val="0"/>
      <w:marBottom w:val="0"/>
      <w:divBdr>
        <w:top w:val="none" w:sz="0" w:space="0" w:color="auto"/>
        <w:left w:val="none" w:sz="0" w:space="0" w:color="auto"/>
        <w:bottom w:val="none" w:sz="0" w:space="0" w:color="auto"/>
        <w:right w:val="none" w:sz="0" w:space="0" w:color="auto"/>
      </w:divBdr>
    </w:div>
    <w:div w:id="1732462993">
      <w:bodyDiv w:val="1"/>
      <w:marLeft w:val="0"/>
      <w:marRight w:val="0"/>
      <w:marTop w:val="0"/>
      <w:marBottom w:val="0"/>
      <w:divBdr>
        <w:top w:val="none" w:sz="0" w:space="0" w:color="auto"/>
        <w:left w:val="none" w:sz="0" w:space="0" w:color="auto"/>
        <w:bottom w:val="none" w:sz="0" w:space="0" w:color="auto"/>
        <w:right w:val="none" w:sz="0" w:space="0" w:color="auto"/>
      </w:divBdr>
    </w:div>
    <w:div w:id="1734084758">
      <w:bodyDiv w:val="1"/>
      <w:marLeft w:val="0"/>
      <w:marRight w:val="0"/>
      <w:marTop w:val="0"/>
      <w:marBottom w:val="0"/>
      <w:divBdr>
        <w:top w:val="none" w:sz="0" w:space="0" w:color="auto"/>
        <w:left w:val="none" w:sz="0" w:space="0" w:color="auto"/>
        <w:bottom w:val="none" w:sz="0" w:space="0" w:color="auto"/>
        <w:right w:val="none" w:sz="0" w:space="0" w:color="auto"/>
      </w:divBdr>
    </w:div>
    <w:div w:id="1756902929">
      <w:bodyDiv w:val="1"/>
      <w:marLeft w:val="0"/>
      <w:marRight w:val="0"/>
      <w:marTop w:val="0"/>
      <w:marBottom w:val="0"/>
      <w:divBdr>
        <w:top w:val="none" w:sz="0" w:space="0" w:color="auto"/>
        <w:left w:val="none" w:sz="0" w:space="0" w:color="auto"/>
        <w:bottom w:val="none" w:sz="0" w:space="0" w:color="auto"/>
        <w:right w:val="none" w:sz="0" w:space="0" w:color="auto"/>
      </w:divBdr>
    </w:div>
    <w:div w:id="1761412860">
      <w:bodyDiv w:val="1"/>
      <w:marLeft w:val="0"/>
      <w:marRight w:val="0"/>
      <w:marTop w:val="0"/>
      <w:marBottom w:val="0"/>
      <w:divBdr>
        <w:top w:val="none" w:sz="0" w:space="0" w:color="auto"/>
        <w:left w:val="none" w:sz="0" w:space="0" w:color="auto"/>
        <w:bottom w:val="none" w:sz="0" w:space="0" w:color="auto"/>
        <w:right w:val="none" w:sz="0" w:space="0" w:color="auto"/>
      </w:divBdr>
    </w:div>
    <w:div w:id="1764649620">
      <w:bodyDiv w:val="1"/>
      <w:marLeft w:val="0"/>
      <w:marRight w:val="0"/>
      <w:marTop w:val="0"/>
      <w:marBottom w:val="0"/>
      <w:divBdr>
        <w:top w:val="none" w:sz="0" w:space="0" w:color="auto"/>
        <w:left w:val="none" w:sz="0" w:space="0" w:color="auto"/>
        <w:bottom w:val="none" w:sz="0" w:space="0" w:color="auto"/>
        <w:right w:val="none" w:sz="0" w:space="0" w:color="auto"/>
      </w:divBdr>
    </w:div>
    <w:div w:id="1804150060">
      <w:bodyDiv w:val="1"/>
      <w:marLeft w:val="0"/>
      <w:marRight w:val="0"/>
      <w:marTop w:val="0"/>
      <w:marBottom w:val="0"/>
      <w:divBdr>
        <w:top w:val="none" w:sz="0" w:space="0" w:color="auto"/>
        <w:left w:val="none" w:sz="0" w:space="0" w:color="auto"/>
        <w:bottom w:val="none" w:sz="0" w:space="0" w:color="auto"/>
        <w:right w:val="none" w:sz="0" w:space="0" w:color="auto"/>
      </w:divBdr>
    </w:div>
    <w:div w:id="1812399845">
      <w:bodyDiv w:val="1"/>
      <w:marLeft w:val="0"/>
      <w:marRight w:val="0"/>
      <w:marTop w:val="0"/>
      <w:marBottom w:val="0"/>
      <w:divBdr>
        <w:top w:val="none" w:sz="0" w:space="0" w:color="auto"/>
        <w:left w:val="none" w:sz="0" w:space="0" w:color="auto"/>
        <w:bottom w:val="none" w:sz="0" w:space="0" w:color="auto"/>
        <w:right w:val="none" w:sz="0" w:space="0" w:color="auto"/>
      </w:divBdr>
    </w:div>
    <w:div w:id="1830095724">
      <w:bodyDiv w:val="1"/>
      <w:marLeft w:val="0"/>
      <w:marRight w:val="0"/>
      <w:marTop w:val="0"/>
      <w:marBottom w:val="0"/>
      <w:divBdr>
        <w:top w:val="none" w:sz="0" w:space="0" w:color="auto"/>
        <w:left w:val="none" w:sz="0" w:space="0" w:color="auto"/>
        <w:bottom w:val="none" w:sz="0" w:space="0" w:color="auto"/>
        <w:right w:val="none" w:sz="0" w:space="0" w:color="auto"/>
      </w:divBdr>
    </w:div>
    <w:div w:id="1847667189">
      <w:bodyDiv w:val="1"/>
      <w:marLeft w:val="0"/>
      <w:marRight w:val="0"/>
      <w:marTop w:val="0"/>
      <w:marBottom w:val="0"/>
      <w:divBdr>
        <w:top w:val="none" w:sz="0" w:space="0" w:color="auto"/>
        <w:left w:val="none" w:sz="0" w:space="0" w:color="auto"/>
        <w:bottom w:val="none" w:sz="0" w:space="0" w:color="auto"/>
        <w:right w:val="none" w:sz="0" w:space="0" w:color="auto"/>
      </w:divBdr>
    </w:div>
    <w:div w:id="1896156127">
      <w:bodyDiv w:val="1"/>
      <w:marLeft w:val="0"/>
      <w:marRight w:val="0"/>
      <w:marTop w:val="0"/>
      <w:marBottom w:val="0"/>
      <w:divBdr>
        <w:top w:val="none" w:sz="0" w:space="0" w:color="auto"/>
        <w:left w:val="none" w:sz="0" w:space="0" w:color="auto"/>
        <w:bottom w:val="none" w:sz="0" w:space="0" w:color="auto"/>
        <w:right w:val="none" w:sz="0" w:space="0" w:color="auto"/>
      </w:divBdr>
    </w:div>
    <w:div w:id="1900088687">
      <w:bodyDiv w:val="1"/>
      <w:marLeft w:val="0"/>
      <w:marRight w:val="0"/>
      <w:marTop w:val="0"/>
      <w:marBottom w:val="0"/>
      <w:divBdr>
        <w:top w:val="none" w:sz="0" w:space="0" w:color="auto"/>
        <w:left w:val="none" w:sz="0" w:space="0" w:color="auto"/>
        <w:bottom w:val="none" w:sz="0" w:space="0" w:color="auto"/>
        <w:right w:val="none" w:sz="0" w:space="0" w:color="auto"/>
      </w:divBdr>
    </w:div>
    <w:div w:id="1914587795">
      <w:bodyDiv w:val="1"/>
      <w:marLeft w:val="0"/>
      <w:marRight w:val="0"/>
      <w:marTop w:val="0"/>
      <w:marBottom w:val="0"/>
      <w:divBdr>
        <w:top w:val="none" w:sz="0" w:space="0" w:color="auto"/>
        <w:left w:val="none" w:sz="0" w:space="0" w:color="auto"/>
        <w:bottom w:val="none" w:sz="0" w:space="0" w:color="auto"/>
        <w:right w:val="none" w:sz="0" w:space="0" w:color="auto"/>
      </w:divBdr>
    </w:div>
    <w:div w:id="1952737583">
      <w:bodyDiv w:val="1"/>
      <w:marLeft w:val="0"/>
      <w:marRight w:val="0"/>
      <w:marTop w:val="0"/>
      <w:marBottom w:val="0"/>
      <w:divBdr>
        <w:top w:val="none" w:sz="0" w:space="0" w:color="auto"/>
        <w:left w:val="none" w:sz="0" w:space="0" w:color="auto"/>
        <w:bottom w:val="none" w:sz="0" w:space="0" w:color="auto"/>
        <w:right w:val="none" w:sz="0" w:space="0" w:color="auto"/>
      </w:divBdr>
    </w:div>
    <w:div w:id="1969315824">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2021615647">
      <w:bodyDiv w:val="1"/>
      <w:marLeft w:val="0"/>
      <w:marRight w:val="0"/>
      <w:marTop w:val="0"/>
      <w:marBottom w:val="0"/>
      <w:divBdr>
        <w:top w:val="none" w:sz="0" w:space="0" w:color="auto"/>
        <w:left w:val="none" w:sz="0" w:space="0" w:color="auto"/>
        <w:bottom w:val="none" w:sz="0" w:space="0" w:color="auto"/>
        <w:right w:val="none" w:sz="0" w:space="0" w:color="auto"/>
      </w:divBdr>
    </w:div>
    <w:div w:id="2025284622">
      <w:bodyDiv w:val="1"/>
      <w:marLeft w:val="0"/>
      <w:marRight w:val="0"/>
      <w:marTop w:val="0"/>
      <w:marBottom w:val="0"/>
      <w:divBdr>
        <w:top w:val="none" w:sz="0" w:space="0" w:color="auto"/>
        <w:left w:val="none" w:sz="0" w:space="0" w:color="auto"/>
        <w:bottom w:val="none" w:sz="0" w:space="0" w:color="auto"/>
        <w:right w:val="none" w:sz="0" w:space="0" w:color="auto"/>
      </w:divBdr>
    </w:div>
    <w:div w:id="2088921071">
      <w:bodyDiv w:val="1"/>
      <w:marLeft w:val="0"/>
      <w:marRight w:val="0"/>
      <w:marTop w:val="0"/>
      <w:marBottom w:val="0"/>
      <w:divBdr>
        <w:top w:val="none" w:sz="0" w:space="0" w:color="auto"/>
        <w:left w:val="none" w:sz="0" w:space="0" w:color="auto"/>
        <w:bottom w:val="none" w:sz="0" w:space="0" w:color="auto"/>
        <w:right w:val="none" w:sz="0" w:space="0" w:color="auto"/>
      </w:divBdr>
    </w:div>
    <w:div w:id="2089450486">
      <w:bodyDiv w:val="1"/>
      <w:marLeft w:val="0"/>
      <w:marRight w:val="0"/>
      <w:marTop w:val="0"/>
      <w:marBottom w:val="0"/>
      <w:divBdr>
        <w:top w:val="none" w:sz="0" w:space="0" w:color="auto"/>
        <w:left w:val="none" w:sz="0" w:space="0" w:color="auto"/>
        <w:bottom w:val="none" w:sz="0" w:space="0" w:color="auto"/>
        <w:right w:val="none" w:sz="0" w:space="0" w:color="auto"/>
      </w:divBdr>
    </w:div>
    <w:div w:id="2099934708">
      <w:bodyDiv w:val="1"/>
      <w:marLeft w:val="0"/>
      <w:marRight w:val="0"/>
      <w:marTop w:val="0"/>
      <w:marBottom w:val="0"/>
      <w:divBdr>
        <w:top w:val="none" w:sz="0" w:space="0" w:color="auto"/>
        <w:left w:val="none" w:sz="0" w:space="0" w:color="auto"/>
        <w:bottom w:val="none" w:sz="0" w:space="0" w:color="auto"/>
        <w:right w:val="none" w:sz="0" w:space="0" w:color="auto"/>
      </w:divBdr>
    </w:div>
    <w:div w:id="2111972401">
      <w:bodyDiv w:val="1"/>
      <w:marLeft w:val="0"/>
      <w:marRight w:val="0"/>
      <w:marTop w:val="0"/>
      <w:marBottom w:val="0"/>
      <w:divBdr>
        <w:top w:val="none" w:sz="0" w:space="0" w:color="auto"/>
        <w:left w:val="none" w:sz="0" w:space="0" w:color="auto"/>
        <w:bottom w:val="none" w:sz="0" w:space="0" w:color="auto"/>
        <w:right w:val="none" w:sz="0" w:space="0" w:color="auto"/>
      </w:divBdr>
    </w:div>
    <w:div w:id="2116559194">
      <w:bodyDiv w:val="1"/>
      <w:marLeft w:val="0"/>
      <w:marRight w:val="0"/>
      <w:marTop w:val="0"/>
      <w:marBottom w:val="0"/>
      <w:divBdr>
        <w:top w:val="none" w:sz="0" w:space="0" w:color="auto"/>
        <w:left w:val="none" w:sz="0" w:space="0" w:color="auto"/>
        <w:bottom w:val="none" w:sz="0" w:space="0" w:color="auto"/>
        <w:right w:val="none" w:sz="0" w:space="0" w:color="auto"/>
      </w:divBdr>
    </w:div>
    <w:div w:id="2118984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di.org/sites/default/files/2113_gov_standards_010107_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ecommonwealth.org/sites/default/files/history-items/documents/LatimerHousePrinciples.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parliamentaryindicator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79E031E72FF47BEA1AD9C109E019C" ma:contentTypeVersion="0" ma:contentTypeDescription="Create a new document." ma:contentTypeScope="" ma:versionID="455ebd7967df7d29f225feacafa48d4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30B177-F5E6-4135-8576-985A85E89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70F1FB5-A0C5-4C1D-A1C4-69D6CDDFDEED}">
  <ds:schemaRefs>
    <ds:schemaRef ds:uri="http://schemas.openxmlformats.org/officeDocument/2006/bibliography"/>
  </ds:schemaRefs>
</ds:datastoreItem>
</file>

<file path=customXml/itemProps3.xml><?xml version="1.0" encoding="utf-8"?>
<ds:datastoreItem xmlns:ds="http://schemas.openxmlformats.org/officeDocument/2006/customXml" ds:itemID="{9B85A171-3E3D-46BE-879C-20A242BCCD0D}">
  <ds:schemaRefs>
    <ds:schemaRef ds:uri="http://schemas.microsoft.com/sharepoint/v3/contenttype/forms"/>
  </ds:schemaRefs>
</ds:datastoreItem>
</file>

<file path=customXml/itemProps4.xml><?xml version="1.0" encoding="utf-8"?>
<ds:datastoreItem xmlns:ds="http://schemas.openxmlformats.org/officeDocument/2006/customXml" ds:itemID="{C9A709FA-0F7A-4E57-A18C-1C7CB77984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2908</Words>
  <Characters>16000</Characters>
  <Application>Microsoft Office Word</Application>
  <DocSecurity>0</DocSecurity>
  <Lines>133</Lines>
  <Paragraphs>37</Paragraphs>
  <ScaleCrop>false</ScaleCrop>
  <HeadingPairs>
    <vt:vector size="6" baseType="variant">
      <vt:variant>
        <vt:lpstr>Título</vt:lpstr>
      </vt:variant>
      <vt:variant>
        <vt:i4>1</vt:i4>
      </vt:variant>
      <vt:variant>
        <vt:lpstr>Title</vt:lpstr>
      </vt:variant>
      <vt:variant>
        <vt:i4>1</vt:i4>
      </vt:variant>
      <vt:variant>
        <vt:lpstr>Headings</vt:lpstr>
      </vt:variant>
      <vt:variant>
        <vt:i4>4</vt:i4>
      </vt:variant>
    </vt:vector>
  </HeadingPairs>
  <TitlesOfParts>
    <vt:vector size="6" baseType="lpstr">
      <vt:lpstr/>
      <vt:lpstr/>
      <vt:lpstr>    Indicator 1.10: Relations with other branches of government</vt:lpstr>
      <vt:lpstr>        Dimension 1.10.1: Relations with executive</vt:lpstr>
      <vt:lpstr>        Dimension 1.10.2: Relations with judiciary  </vt:lpstr>
      <vt:lpstr>        Dimension 1.10.3: Relations with subnational levels of government</vt:lpstr>
    </vt:vector>
  </TitlesOfParts>
  <Company/>
  <LinksUpToDate>false</LinksUpToDate>
  <CharactersWithSpaces>18871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Andy Richardson</cp:lastModifiedBy>
  <cp:revision>67</cp:revision>
  <cp:lastPrinted>2023-08-21T11:55:00Z</cp:lastPrinted>
  <dcterms:created xsi:type="dcterms:W3CDTF">2023-08-22T12:04:00Z</dcterms:created>
  <dcterms:modified xsi:type="dcterms:W3CDTF">2023-10-20T09:56:00Z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0x0101007A079E031E72FF47BEA1AD9C109E019C</vt:lpwstr>
  </property>
</Properties>
</file>